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C5E0" w14:textId="77777777" w:rsidR="002F0442" w:rsidRPr="00807FAA" w:rsidRDefault="002F0442" w:rsidP="004F516C">
      <w:pPr>
        <w:spacing w:line="360" w:lineRule="auto"/>
        <w:jc w:val="center"/>
        <w:outlineLvl w:val="0"/>
        <w:rPr>
          <w:b/>
        </w:rPr>
      </w:pPr>
      <w:r w:rsidRPr="00807FAA">
        <w:rPr>
          <w:b/>
        </w:rPr>
        <w:t>DERS BİLGİ FORMU</w:t>
      </w:r>
    </w:p>
    <w:p w14:paraId="50B5EFB3" w14:textId="77777777" w:rsidR="004F516C" w:rsidRPr="00807FAA" w:rsidRDefault="004F516C" w:rsidP="004F516C">
      <w:pPr>
        <w:spacing w:line="360" w:lineRule="auto"/>
        <w:jc w:val="center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2F0442" w:rsidRPr="00807FAA" w14:paraId="34DA99B8" w14:textId="77777777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14:paraId="6EB9913F" w14:textId="77777777" w:rsidR="002F0442" w:rsidRPr="00807FAA" w:rsidRDefault="00121BB0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Adı/</w:t>
            </w:r>
            <w:r w:rsidR="002F0442" w:rsidRPr="00807FAA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718" w:type="dxa"/>
            <w:vMerge w:val="restart"/>
            <w:vAlign w:val="center"/>
          </w:tcPr>
          <w:p w14:paraId="60061B51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Kodu/</w:t>
            </w:r>
            <w:proofErr w:type="spellStart"/>
            <w:r w:rsidRPr="00807FAA">
              <w:rPr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2316" w:type="dxa"/>
            <w:vMerge w:val="restart"/>
            <w:vAlign w:val="center"/>
          </w:tcPr>
          <w:p w14:paraId="6552CEF6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 xml:space="preserve">Normal Yarıyılı / </w:t>
            </w:r>
            <w:proofErr w:type="spellStart"/>
            <w:r w:rsidRPr="00807FAA">
              <w:rPr>
                <w:b/>
                <w:sz w:val="22"/>
                <w:szCs w:val="22"/>
              </w:rPr>
              <w:t>Regular</w:t>
            </w:r>
            <w:proofErr w:type="spellEnd"/>
            <w:r w:rsidRPr="00807F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07FAA">
              <w:rPr>
                <w:b/>
                <w:sz w:val="22"/>
                <w:szCs w:val="22"/>
              </w:rPr>
              <w:t>Semester</w:t>
            </w:r>
            <w:proofErr w:type="spellEnd"/>
          </w:p>
        </w:tc>
      </w:tr>
      <w:tr w:rsidR="002F0442" w:rsidRPr="00807FAA" w14:paraId="419E6898" w14:textId="77777777" w:rsidTr="00B25FE1">
        <w:trPr>
          <w:trHeight w:val="479"/>
        </w:trPr>
        <w:tc>
          <w:tcPr>
            <w:tcW w:w="6300" w:type="dxa"/>
            <w:vMerge/>
            <w:vAlign w:val="center"/>
          </w:tcPr>
          <w:p w14:paraId="41480654" w14:textId="77777777" w:rsidR="002F0442" w:rsidRPr="00807FAA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0327A03B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14:paraId="223AB780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2F0442" w:rsidRPr="00807FAA" w14:paraId="6E30411C" w14:textId="77777777" w:rsidTr="00B25FE1">
        <w:trPr>
          <w:trHeight w:val="877"/>
        </w:trPr>
        <w:tc>
          <w:tcPr>
            <w:tcW w:w="6300" w:type="dxa"/>
            <w:vAlign w:val="center"/>
          </w:tcPr>
          <w:p w14:paraId="751F5772" w14:textId="77777777" w:rsidR="002F0442" w:rsidRPr="00807FAA" w:rsidRDefault="00033E8B" w:rsidP="004F516C">
            <w:p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Kentleşme ve Sosyal Politikalar</w:t>
            </w:r>
            <w:r w:rsidR="00121BB0" w:rsidRPr="00807FAA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Urbanization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Policies</w:t>
            </w:r>
            <w:proofErr w:type="spellEnd"/>
          </w:p>
        </w:tc>
        <w:tc>
          <w:tcPr>
            <w:tcW w:w="1718" w:type="dxa"/>
            <w:vAlign w:val="center"/>
          </w:tcPr>
          <w:p w14:paraId="4E6AB483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**</w:t>
            </w:r>
          </w:p>
        </w:tc>
        <w:tc>
          <w:tcPr>
            <w:tcW w:w="2316" w:type="dxa"/>
            <w:vAlign w:val="center"/>
          </w:tcPr>
          <w:p w14:paraId="6E9BE86B" w14:textId="77777777" w:rsidR="002F0442" w:rsidRPr="00807FAA" w:rsidRDefault="006D0ADB" w:rsidP="00B25FE1">
            <w:pPr>
              <w:spacing w:line="360" w:lineRule="auto"/>
              <w:jc w:val="center"/>
              <w:outlineLvl w:val="0"/>
            </w:pPr>
            <w:r w:rsidRPr="00807FAA">
              <w:t>BAHAR</w:t>
            </w:r>
          </w:p>
        </w:tc>
      </w:tr>
    </w:tbl>
    <w:p w14:paraId="4C3ED345" w14:textId="77777777" w:rsidR="002F0442" w:rsidRPr="00807FAA" w:rsidRDefault="002F0442" w:rsidP="009D09E4">
      <w:pPr>
        <w:spacing w:line="360" w:lineRule="auto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1745"/>
        <w:gridCol w:w="2086"/>
        <w:gridCol w:w="2453"/>
        <w:gridCol w:w="1976"/>
      </w:tblGrid>
      <w:tr w:rsidR="002F0442" w:rsidRPr="00807FAA" w14:paraId="56D28A35" w14:textId="77777777" w:rsidTr="00B25FE1">
        <w:trPr>
          <w:trHeight w:val="1246"/>
        </w:trPr>
        <w:tc>
          <w:tcPr>
            <w:tcW w:w="2384" w:type="dxa"/>
          </w:tcPr>
          <w:p w14:paraId="213BE0E6" w14:textId="77777777" w:rsidR="002F0442" w:rsidRPr="00807FAA" w:rsidRDefault="00121BB0" w:rsidP="00121BB0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Yerel Kredisi/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Local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1842" w:type="dxa"/>
          </w:tcPr>
          <w:p w14:paraId="112FA170" w14:textId="77777777" w:rsidR="002F0442" w:rsidRPr="00807FAA" w:rsidRDefault="00121BB0" w:rsidP="00121BB0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AKTS Kredisi/</w:t>
            </w:r>
            <w:r w:rsidR="002F0442" w:rsidRPr="00807FAA">
              <w:rPr>
                <w:b/>
                <w:sz w:val="22"/>
                <w:szCs w:val="22"/>
              </w:rPr>
              <w:t xml:space="preserve">ECTS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1894" w:type="dxa"/>
          </w:tcPr>
          <w:p w14:paraId="6B50FCE8" w14:textId="77777777" w:rsidR="002F0442" w:rsidRPr="00807FAA" w:rsidRDefault="00121BB0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 (saat/hafta)/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Lecture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hour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>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week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1D034B77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Uygulama</w:t>
            </w:r>
          </w:p>
          <w:p w14:paraId="2272DF63" w14:textId="77777777" w:rsidR="002F0442" w:rsidRPr="00807FAA" w:rsidRDefault="00121BB0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(saat/hafta)/</w:t>
            </w:r>
            <w:r w:rsidR="002F0442" w:rsidRPr="00807FAA">
              <w:rPr>
                <w:b/>
                <w:sz w:val="22"/>
                <w:szCs w:val="22"/>
              </w:rPr>
              <w:t>Application (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hour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>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week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2BF0938F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Laboratuvar</w:t>
            </w:r>
          </w:p>
          <w:p w14:paraId="4759B070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 xml:space="preserve">(saat/hafta) </w:t>
            </w:r>
            <w:proofErr w:type="spellStart"/>
            <w:r w:rsidRPr="00807FAA">
              <w:rPr>
                <w:b/>
                <w:sz w:val="22"/>
                <w:szCs w:val="22"/>
              </w:rPr>
              <w:t>Laboratory</w:t>
            </w:r>
            <w:proofErr w:type="spellEnd"/>
            <w:r w:rsidRPr="00807FA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807FAA">
              <w:rPr>
                <w:b/>
                <w:sz w:val="22"/>
                <w:szCs w:val="22"/>
              </w:rPr>
              <w:t>hour</w:t>
            </w:r>
            <w:proofErr w:type="spellEnd"/>
            <w:r w:rsidRPr="00807FAA">
              <w:rPr>
                <w:b/>
                <w:sz w:val="22"/>
                <w:szCs w:val="22"/>
              </w:rPr>
              <w:t>/</w:t>
            </w:r>
            <w:proofErr w:type="spellStart"/>
            <w:r w:rsidRPr="00807FAA">
              <w:rPr>
                <w:b/>
                <w:sz w:val="22"/>
                <w:szCs w:val="22"/>
              </w:rPr>
              <w:t>week</w:t>
            </w:r>
            <w:proofErr w:type="spellEnd"/>
            <w:r w:rsidRPr="00807FAA">
              <w:rPr>
                <w:b/>
                <w:sz w:val="22"/>
                <w:szCs w:val="22"/>
              </w:rPr>
              <w:t>)</w:t>
            </w:r>
          </w:p>
        </w:tc>
      </w:tr>
      <w:tr w:rsidR="002F0442" w:rsidRPr="00807FAA" w14:paraId="1394B64A" w14:textId="77777777" w:rsidTr="00B25FE1">
        <w:trPr>
          <w:trHeight w:val="481"/>
        </w:trPr>
        <w:tc>
          <w:tcPr>
            <w:tcW w:w="2384" w:type="dxa"/>
            <w:vAlign w:val="center"/>
          </w:tcPr>
          <w:p w14:paraId="660D0511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3</w:t>
            </w:r>
          </w:p>
        </w:tc>
        <w:tc>
          <w:tcPr>
            <w:tcW w:w="1842" w:type="dxa"/>
            <w:vAlign w:val="center"/>
          </w:tcPr>
          <w:p w14:paraId="1C885A02" w14:textId="77777777" w:rsidR="002F0442" w:rsidRPr="00807FAA" w:rsidRDefault="0067248B" w:rsidP="00B25FE1">
            <w:pPr>
              <w:spacing w:line="360" w:lineRule="auto"/>
              <w:jc w:val="center"/>
              <w:outlineLvl w:val="0"/>
            </w:pPr>
            <w:r>
              <w:t>7,5</w:t>
            </w:r>
          </w:p>
        </w:tc>
        <w:tc>
          <w:tcPr>
            <w:tcW w:w="1894" w:type="dxa"/>
            <w:vAlign w:val="center"/>
          </w:tcPr>
          <w:p w14:paraId="35F1C9BB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3</w:t>
            </w:r>
          </w:p>
        </w:tc>
        <w:tc>
          <w:tcPr>
            <w:tcW w:w="1980" w:type="dxa"/>
            <w:vAlign w:val="center"/>
          </w:tcPr>
          <w:p w14:paraId="17D4DDF5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0</w:t>
            </w:r>
          </w:p>
        </w:tc>
        <w:tc>
          <w:tcPr>
            <w:tcW w:w="2250" w:type="dxa"/>
            <w:vAlign w:val="center"/>
          </w:tcPr>
          <w:p w14:paraId="5C53BD5E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0</w:t>
            </w:r>
          </w:p>
        </w:tc>
      </w:tr>
    </w:tbl>
    <w:p w14:paraId="4B21E104" w14:textId="77777777" w:rsidR="002F0442" w:rsidRPr="00807FAA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2F0442" w:rsidRPr="00807FAA" w14:paraId="6B707384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6DC22FC4" w14:textId="77777777" w:rsidR="002F0442" w:rsidRPr="00807FAA" w:rsidRDefault="00121BB0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Ön Koşul(</w:t>
            </w:r>
            <w:proofErr w:type="spellStart"/>
            <w:r w:rsidRPr="00807FAA">
              <w:rPr>
                <w:b/>
                <w:sz w:val="22"/>
                <w:szCs w:val="22"/>
              </w:rPr>
              <w:t>lar</w:t>
            </w:r>
            <w:proofErr w:type="spellEnd"/>
            <w:r w:rsidRPr="00807FAA">
              <w:rPr>
                <w:b/>
                <w:sz w:val="22"/>
                <w:szCs w:val="22"/>
              </w:rPr>
              <w:t>)</w:t>
            </w:r>
            <w:r w:rsidR="002F0442" w:rsidRPr="00807FAA">
              <w:rPr>
                <w:b/>
                <w:sz w:val="22"/>
                <w:szCs w:val="22"/>
              </w:rPr>
              <w:t>/</w:t>
            </w:r>
            <w:proofErr w:type="spellStart"/>
            <w:r w:rsidRPr="00807FAA">
              <w:rPr>
                <w:b/>
                <w:sz w:val="22"/>
                <w:szCs w:val="22"/>
              </w:rPr>
              <w:t>Pre-</w:t>
            </w:r>
            <w:r w:rsidR="002F0442" w:rsidRPr="00807FAA">
              <w:rPr>
                <w:b/>
                <w:sz w:val="22"/>
                <w:szCs w:val="22"/>
              </w:rPr>
              <w:t>requisites</w:t>
            </w:r>
            <w:proofErr w:type="spellEnd"/>
          </w:p>
        </w:tc>
        <w:tc>
          <w:tcPr>
            <w:tcW w:w="270" w:type="dxa"/>
            <w:vAlign w:val="center"/>
          </w:tcPr>
          <w:p w14:paraId="4DAF5FD3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vAlign w:val="center"/>
          </w:tcPr>
          <w:p w14:paraId="5BFBF199" w14:textId="77777777" w:rsidR="002F0442" w:rsidRPr="00807FAA" w:rsidRDefault="006E673F" w:rsidP="00B25FE1">
            <w:pPr>
              <w:spacing w:line="360" w:lineRule="auto"/>
              <w:outlineLvl w:val="0"/>
            </w:pPr>
            <w:r w:rsidRPr="00807FAA">
              <w:t>Yok/</w:t>
            </w:r>
            <w:proofErr w:type="spellStart"/>
            <w:r w:rsidRPr="00807FAA">
              <w:t>N</w:t>
            </w:r>
            <w:r w:rsidR="002F0442" w:rsidRPr="00807FAA">
              <w:t>one</w:t>
            </w:r>
            <w:proofErr w:type="spellEnd"/>
          </w:p>
        </w:tc>
      </w:tr>
    </w:tbl>
    <w:p w14:paraId="540C6F3C" w14:textId="77777777" w:rsidR="002F0442" w:rsidRPr="00807FAA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196"/>
      </w:tblGrid>
      <w:tr w:rsidR="002F0442" w:rsidRPr="00807FAA" w14:paraId="00D4335E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7C143A5E" w14:textId="77777777" w:rsidR="002F0442" w:rsidRPr="00807FAA" w:rsidRDefault="00121BB0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Dili/</w:t>
            </w:r>
            <w:r w:rsidR="002F0442" w:rsidRPr="00807FAA">
              <w:rPr>
                <w:b/>
                <w:sz w:val="22"/>
                <w:szCs w:val="22"/>
              </w:rPr>
              <w:t>Course Language</w:t>
            </w:r>
          </w:p>
        </w:tc>
        <w:tc>
          <w:tcPr>
            <w:tcW w:w="270" w:type="dxa"/>
            <w:vAlign w:val="center"/>
          </w:tcPr>
          <w:p w14:paraId="2F1025BB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19843AE5" w14:textId="77777777" w:rsidR="002F0442" w:rsidRPr="00807FAA" w:rsidRDefault="002F0442" w:rsidP="00B25FE1">
            <w:pPr>
              <w:spacing w:line="360" w:lineRule="auto"/>
              <w:outlineLvl w:val="0"/>
            </w:pPr>
            <w:r w:rsidRPr="00807FAA">
              <w:t>Türkçe</w:t>
            </w:r>
          </w:p>
        </w:tc>
      </w:tr>
      <w:tr w:rsidR="002F0442" w:rsidRPr="00807FAA" w14:paraId="41D39FD8" w14:textId="77777777" w:rsidTr="00B25FE1">
        <w:trPr>
          <w:trHeight w:val="571"/>
        </w:trPr>
        <w:tc>
          <w:tcPr>
            <w:tcW w:w="2790" w:type="dxa"/>
            <w:vAlign w:val="center"/>
          </w:tcPr>
          <w:p w14:paraId="67C35E42" w14:textId="77777777" w:rsidR="002F0442" w:rsidRPr="00807FAA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Seviyesi</w:t>
            </w:r>
            <w:r w:rsidR="00EE5872" w:rsidRPr="00807FAA">
              <w:rPr>
                <w:b/>
                <w:sz w:val="22"/>
                <w:szCs w:val="22"/>
              </w:rPr>
              <w:t>/Course Level</w:t>
            </w:r>
          </w:p>
        </w:tc>
        <w:tc>
          <w:tcPr>
            <w:tcW w:w="270" w:type="dxa"/>
            <w:vAlign w:val="center"/>
          </w:tcPr>
          <w:p w14:paraId="4D040443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2E244E11" w14:textId="77777777" w:rsidR="002F0442" w:rsidRPr="00807FAA" w:rsidRDefault="00C811A2" w:rsidP="00B25FE1">
            <w:pPr>
              <w:spacing w:line="360" w:lineRule="auto"/>
              <w:outlineLvl w:val="0"/>
            </w:pPr>
            <w:r w:rsidRPr="00807FAA">
              <w:t xml:space="preserve">Yüksek </w:t>
            </w:r>
            <w:r w:rsidR="00EE5872" w:rsidRPr="00807FAA">
              <w:t>Lisans/</w:t>
            </w:r>
            <w:proofErr w:type="spellStart"/>
            <w:r w:rsidRPr="00807FAA">
              <w:t>Master’s</w:t>
            </w:r>
            <w:proofErr w:type="spellEnd"/>
            <w:r w:rsidRPr="00807FAA">
              <w:t xml:space="preserve"> </w:t>
            </w:r>
            <w:proofErr w:type="spellStart"/>
            <w:r w:rsidRPr="00807FAA">
              <w:t>Degree</w:t>
            </w:r>
            <w:proofErr w:type="spellEnd"/>
          </w:p>
        </w:tc>
      </w:tr>
      <w:tr w:rsidR="002F0442" w:rsidRPr="00807FAA" w14:paraId="3D29BAC3" w14:textId="77777777" w:rsidTr="00B25FE1">
        <w:trPr>
          <w:trHeight w:val="220"/>
        </w:trPr>
        <w:tc>
          <w:tcPr>
            <w:tcW w:w="2790" w:type="dxa"/>
            <w:vMerge w:val="restart"/>
            <w:vAlign w:val="center"/>
          </w:tcPr>
          <w:p w14:paraId="6EA7E7C0" w14:textId="77777777" w:rsidR="002F0442" w:rsidRPr="00807FAA" w:rsidRDefault="00EE5872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Türü/</w:t>
            </w:r>
            <w:r w:rsidR="002F0442" w:rsidRPr="00807FAA">
              <w:rPr>
                <w:b/>
                <w:sz w:val="22"/>
                <w:szCs w:val="22"/>
              </w:rPr>
              <w:t xml:space="preserve">Course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270" w:type="dxa"/>
            <w:vMerge w:val="restart"/>
            <w:vAlign w:val="center"/>
          </w:tcPr>
          <w:p w14:paraId="3A729920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14:paraId="59693B83" w14:textId="77777777" w:rsidR="002F0442" w:rsidRPr="00807FAA" w:rsidRDefault="00EE5872" w:rsidP="00B25FE1">
            <w:pPr>
              <w:spacing w:line="360" w:lineRule="auto"/>
              <w:jc w:val="center"/>
              <w:outlineLvl w:val="0"/>
            </w:pPr>
            <w:r w:rsidRPr="00807FAA">
              <w:rPr>
                <w:bCs/>
                <w:sz w:val="22"/>
                <w:szCs w:val="22"/>
              </w:rPr>
              <w:t>Üniversite/</w:t>
            </w:r>
            <w:proofErr w:type="spellStart"/>
            <w:r w:rsidR="002F0442" w:rsidRPr="00807FAA">
              <w:rPr>
                <w:bCs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2448" w:type="dxa"/>
            <w:gridSpan w:val="2"/>
            <w:vAlign w:val="center"/>
          </w:tcPr>
          <w:p w14:paraId="351CF718" w14:textId="77777777" w:rsidR="002F0442" w:rsidRPr="00807FAA" w:rsidRDefault="00EE5872" w:rsidP="00B25FE1">
            <w:pPr>
              <w:spacing w:line="360" w:lineRule="auto"/>
              <w:jc w:val="center"/>
              <w:outlineLvl w:val="0"/>
            </w:pPr>
            <w:r w:rsidRPr="00807FAA">
              <w:rPr>
                <w:bCs/>
                <w:sz w:val="22"/>
                <w:szCs w:val="22"/>
              </w:rPr>
              <w:t>Zorunlu/</w:t>
            </w:r>
            <w:proofErr w:type="spellStart"/>
            <w:r w:rsidR="002F0442" w:rsidRPr="00807FAA">
              <w:rPr>
                <w:bCs/>
                <w:sz w:val="22"/>
                <w:szCs w:val="22"/>
              </w:rPr>
              <w:t>Compulsory</w:t>
            </w:r>
            <w:proofErr w:type="spellEnd"/>
            <w:r w:rsidR="002F0442" w:rsidRPr="00807FA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334019C7" w14:textId="77777777" w:rsidR="002F0442" w:rsidRPr="00807FAA" w:rsidRDefault="00EE5872" w:rsidP="00B25FE1">
            <w:pPr>
              <w:spacing w:line="360" w:lineRule="auto"/>
              <w:jc w:val="center"/>
              <w:outlineLvl w:val="0"/>
            </w:pPr>
            <w:r w:rsidRPr="00807FAA">
              <w:rPr>
                <w:sz w:val="22"/>
                <w:szCs w:val="22"/>
              </w:rPr>
              <w:t>Seçmeli/</w:t>
            </w:r>
            <w:proofErr w:type="spellStart"/>
            <w:r w:rsidR="002F0442" w:rsidRPr="00807FAA">
              <w:rPr>
                <w:sz w:val="22"/>
                <w:szCs w:val="22"/>
              </w:rPr>
              <w:t>Elective</w:t>
            </w:r>
            <w:proofErr w:type="spellEnd"/>
          </w:p>
        </w:tc>
      </w:tr>
      <w:tr w:rsidR="002F0442" w:rsidRPr="00807FAA" w14:paraId="2298B770" w14:textId="77777777" w:rsidTr="00B25FE1">
        <w:trPr>
          <w:trHeight w:val="364"/>
        </w:trPr>
        <w:tc>
          <w:tcPr>
            <w:tcW w:w="2790" w:type="dxa"/>
            <w:vMerge/>
            <w:vAlign w:val="center"/>
          </w:tcPr>
          <w:p w14:paraId="04EEB205" w14:textId="77777777" w:rsidR="002F0442" w:rsidRPr="00807FAA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14:paraId="543021DD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14:paraId="558FF007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14:paraId="0DF82718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196" w:type="dxa"/>
            <w:vAlign w:val="center"/>
          </w:tcPr>
          <w:p w14:paraId="04008270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X</w:t>
            </w:r>
          </w:p>
        </w:tc>
      </w:tr>
      <w:tr w:rsidR="002F0442" w:rsidRPr="00807FAA" w14:paraId="68F1B4F9" w14:textId="77777777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14:paraId="57C218BB" w14:textId="77777777" w:rsidR="002F0442" w:rsidRPr="00807FAA" w:rsidRDefault="004F516C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Kategorisi/</w:t>
            </w:r>
            <w:r w:rsidR="002F0442" w:rsidRPr="00807FAA">
              <w:rPr>
                <w:b/>
                <w:sz w:val="22"/>
                <w:szCs w:val="22"/>
              </w:rPr>
              <w:t xml:space="preserve">Course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270" w:type="dxa"/>
            <w:vMerge w:val="restart"/>
            <w:vAlign w:val="center"/>
          </w:tcPr>
          <w:p w14:paraId="4C3B9DFE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14:paraId="2628EDDF" w14:textId="77777777" w:rsidR="002F0442" w:rsidRPr="00807FAA" w:rsidRDefault="004F516C" w:rsidP="00B25FE1">
            <w:pPr>
              <w:spacing w:line="360" w:lineRule="auto"/>
              <w:jc w:val="center"/>
              <w:outlineLvl w:val="0"/>
            </w:pPr>
            <w:r w:rsidRPr="00807FAA">
              <w:rPr>
                <w:sz w:val="22"/>
                <w:szCs w:val="22"/>
              </w:rPr>
              <w:t>Temel Meslek Dersleri/</w:t>
            </w:r>
            <w:proofErr w:type="spellStart"/>
            <w:r w:rsidR="002F0442" w:rsidRPr="00807FAA">
              <w:rPr>
                <w:sz w:val="22"/>
                <w:szCs w:val="22"/>
              </w:rPr>
              <w:t>Core</w:t>
            </w:r>
            <w:proofErr w:type="spellEnd"/>
            <w:r w:rsidR="002F0442" w:rsidRPr="00807FAA">
              <w:rPr>
                <w:sz w:val="22"/>
                <w:szCs w:val="22"/>
              </w:rPr>
              <w:t xml:space="preserve"> Courses </w:t>
            </w:r>
          </w:p>
        </w:tc>
        <w:tc>
          <w:tcPr>
            <w:tcW w:w="2448" w:type="dxa"/>
            <w:gridSpan w:val="2"/>
            <w:vAlign w:val="center"/>
          </w:tcPr>
          <w:p w14:paraId="0B3A3A43" w14:textId="77777777" w:rsidR="002F0442" w:rsidRPr="00807FAA" w:rsidRDefault="004F516C" w:rsidP="00B25FE1">
            <w:pPr>
              <w:spacing w:line="360" w:lineRule="auto"/>
              <w:jc w:val="center"/>
              <w:outlineLvl w:val="0"/>
            </w:pPr>
            <w:r w:rsidRPr="00807FAA">
              <w:rPr>
                <w:sz w:val="22"/>
                <w:szCs w:val="22"/>
              </w:rPr>
              <w:t>Uzmanlık/Alan Dersleri/</w:t>
            </w:r>
            <w:proofErr w:type="spellStart"/>
            <w:r w:rsidR="002F0442" w:rsidRPr="00807FAA">
              <w:rPr>
                <w:sz w:val="22"/>
                <w:szCs w:val="22"/>
              </w:rPr>
              <w:t>Major</w:t>
            </w:r>
            <w:proofErr w:type="spellEnd"/>
            <w:r w:rsidR="002F0442" w:rsidRPr="00807FAA">
              <w:rPr>
                <w:sz w:val="22"/>
                <w:szCs w:val="22"/>
              </w:rPr>
              <w:t xml:space="preserve"> </w:t>
            </w:r>
            <w:proofErr w:type="spellStart"/>
            <w:r w:rsidR="002F0442" w:rsidRPr="00807FAA">
              <w:rPr>
                <w:sz w:val="22"/>
                <w:szCs w:val="22"/>
              </w:rPr>
              <w:t>Area</w:t>
            </w:r>
            <w:proofErr w:type="spellEnd"/>
            <w:r w:rsidR="002F0442" w:rsidRPr="00807FAA">
              <w:rPr>
                <w:sz w:val="22"/>
                <w:szCs w:val="22"/>
              </w:rPr>
              <w:t xml:space="preserve"> Courses</w:t>
            </w:r>
          </w:p>
        </w:tc>
        <w:tc>
          <w:tcPr>
            <w:tcW w:w="2196" w:type="dxa"/>
            <w:vAlign w:val="center"/>
          </w:tcPr>
          <w:p w14:paraId="53D9E34C" w14:textId="77777777" w:rsidR="002F0442" w:rsidRPr="00807FAA" w:rsidRDefault="004F516C" w:rsidP="00B25FE1">
            <w:pPr>
              <w:spacing w:line="360" w:lineRule="auto"/>
              <w:jc w:val="center"/>
              <w:outlineLvl w:val="0"/>
            </w:pPr>
            <w:r w:rsidRPr="00807FAA">
              <w:rPr>
                <w:sz w:val="22"/>
                <w:szCs w:val="22"/>
              </w:rPr>
              <w:t>Genel Kültür Dersleri/</w:t>
            </w:r>
            <w:r w:rsidR="002F0442" w:rsidRPr="00807FAA">
              <w:rPr>
                <w:sz w:val="22"/>
                <w:szCs w:val="22"/>
              </w:rPr>
              <w:t xml:space="preserve">General </w:t>
            </w:r>
            <w:proofErr w:type="spellStart"/>
            <w:r w:rsidR="002F0442" w:rsidRPr="00807FAA">
              <w:rPr>
                <w:sz w:val="22"/>
                <w:szCs w:val="22"/>
              </w:rPr>
              <w:t>Cultural</w:t>
            </w:r>
            <w:proofErr w:type="spellEnd"/>
            <w:r w:rsidR="002F0442" w:rsidRPr="00807FAA">
              <w:rPr>
                <w:sz w:val="22"/>
                <w:szCs w:val="22"/>
              </w:rPr>
              <w:t xml:space="preserve"> Courses</w:t>
            </w:r>
          </w:p>
        </w:tc>
      </w:tr>
      <w:tr w:rsidR="002F0442" w:rsidRPr="00807FAA" w14:paraId="0F61184D" w14:textId="77777777" w:rsidTr="00B25FE1">
        <w:trPr>
          <w:trHeight w:val="254"/>
        </w:trPr>
        <w:tc>
          <w:tcPr>
            <w:tcW w:w="2790" w:type="dxa"/>
            <w:vMerge/>
            <w:vAlign w:val="center"/>
          </w:tcPr>
          <w:p w14:paraId="1BB8908C" w14:textId="77777777" w:rsidR="002F0442" w:rsidRPr="00807FAA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14:paraId="128E0768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14:paraId="6DBECB43" w14:textId="77777777" w:rsidR="002F0442" w:rsidRPr="00807FAA" w:rsidRDefault="0067248B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  <w:tc>
          <w:tcPr>
            <w:tcW w:w="2448" w:type="dxa"/>
            <w:gridSpan w:val="2"/>
            <w:vAlign w:val="center"/>
          </w:tcPr>
          <w:p w14:paraId="4B88C92B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196" w:type="dxa"/>
            <w:vAlign w:val="center"/>
          </w:tcPr>
          <w:p w14:paraId="599A4BF7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807FAA" w14:paraId="49B5BA80" w14:textId="77777777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14:paraId="1AEE0616" w14:textId="77777777" w:rsidR="002F0442" w:rsidRPr="00807FAA" w:rsidRDefault="004F516C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Sunum Şekli/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Mode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 xml:space="preserve"> of Delivery</w:t>
            </w:r>
          </w:p>
        </w:tc>
        <w:tc>
          <w:tcPr>
            <w:tcW w:w="270" w:type="dxa"/>
            <w:vMerge w:val="restart"/>
            <w:vAlign w:val="center"/>
          </w:tcPr>
          <w:p w14:paraId="386C31BD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14:paraId="29BCFEE5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rPr>
                <w:sz w:val="22"/>
                <w:szCs w:val="22"/>
              </w:rPr>
              <w:t xml:space="preserve">Yüz-yüze / </w:t>
            </w:r>
            <w:proofErr w:type="spellStart"/>
            <w:r w:rsidRPr="00807FAA">
              <w:rPr>
                <w:sz w:val="22"/>
                <w:szCs w:val="22"/>
              </w:rPr>
              <w:t>Face-to-face</w:t>
            </w:r>
            <w:proofErr w:type="spellEnd"/>
          </w:p>
        </w:tc>
        <w:tc>
          <w:tcPr>
            <w:tcW w:w="3483" w:type="dxa"/>
            <w:gridSpan w:val="2"/>
            <w:vAlign w:val="center"/>
          </w:tcPr>
          <w:p w14:paraId="528B6BDC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rPr>
                <w:sz w:val="22"/>
                <w:szCs w:val="22"/>
              </w:rPr>
              <w:t xml:space="preserve">Uzaktan Eğitim / </w:t>
            </w:r>
            <w:proofErr w:type="spellStart"/>
            <w:r w:rsidRPr="00807FAA">
              <w:rPr>
                <w:sz w:val="22"/>
                <w:szCs w:val="22"/>
              </w:rPr>
              <w:t>Distance</w:t>
            </w:r>
            <w:proofErr w:type="spellEnd"/>
            <w:r w:rsidRPr="00807FAA">
              <w:rPr>
                <w:sz w:val="22"/>
                <w:szCs w:val="22"/>
              </w:rPr>
              <w:t xml:space="preserve"> Learning</w:t>
            </w:r>
          </w:p>
        </w:tc>
      </w:tr>
      <w:tr w:rsidR="002F0442" w:rsidRPr="00807FAA" w14:paraId="73D7C75E" w14:textId="77777777" w:rsidTr="00B25FE1">
        <w:trPr>
          <w:trHeight w:val="254"/>
        </w:trPr>
        <w:tc>
          <w:tcPr>
            <w:tcW w:w="2790" w:type="dxa"/>
            <w:vMerge/>
            <w:vAlign w:val="center"/>
          </w:tcPr>
          <w:p w14:paraId="5BC0A9B3" w14:textId="77777777" w:rsidR="002F0442" w:rsidRPr="00807FAA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14:paraId="093B12C5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14:paraId="3A4BC1C5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  <w:r w:rsidRPr="00807FAA">
              <w:t>X</w:t>
            </w:r>
          </w:p>
        </w:tc>
        <w:tc>
          <w:tcPr>
            <w:tcW w:w="3483" w:type="dxa"/>
            <w:gridSpan w:val="2"/>
            <w:vAlign w:val="center"/>
          </w:tcPr>
          <w:p w14:paraId="075570DF" w14:textId="77777777" w:rsidR="002F0442" w:rsidRPr="00807FAA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807FAA" w14:paraId="464EAB96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38084F5E" w14:textId="77777777" w:rsidR="002F0442" w:rsidRPr="00807FAA" w:rsidRDefault="004F516C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Koordinatörü/</w:t>
            </w:r>
            <w:r w:rsidR="002F0442" w:rsidRPr="00807FAA">
              <w:rPr>
                <w:b/>
                <w:sz w:val="22"/>
                <w:szCs w:val="22"/>
              </w:rPr>
              <w:t xml:space="preserve">Course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270" w:type="dxa"/>
            <w:vAlign w:val="center"/>
          </w:tcPr>
          <w:p w14:paraId="31D9AA7B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066E08A7" w14:textId="77777777" w:rsidR="002F0442" w:rsidRPr="00807FAA" w:rsidRDefault="00843509" w:rsidP="00843509">
            <w:pPr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Yrd. Doç. </w:t>
            </w:r>
            <w:r w:rsidR="00C811A2" w:rsidRPr="00807FAA">
              <w:rPr>
                <w:sz w:val="22"/>
                <w:szCs w:val="22"/>
              </w:rPr>
              <w:t>Dr.</w:t>
            </w:r>
            <w:r w:rsidR="002F0442" w:rsidRPr="00807F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Şerif ESENDEMİR</w:t>
            </w:r>
          </w:p>
        </w:tc>
      </w:tr>
      <w:tr w:rsidR="002F0442" w:rsidRPr="00807FAA" w14:paraId="6FB62B78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531966D1" w14:textId="77777777" w:rsidR="002F0442" w:rsidRPr="00807FAA" w:rsidRDefault="004F516C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 Veren(</w:t>
            </w:r>
            <w:proofErr w:type="spellStart"/>
            <w:r w:rsidRPr="00807FAA">
              <w:rPr>
                <w:b/>
                <w:sz w:val="22"/>
                <w:szCs w:val="22"/>
              </w:rPr>
              <w:t>ler</w:t>
            </w:r>
            <w:proofErr w:type="spellEnd"/>
            <w:r w:rsidRPr="00807FAA">
              <w:rPr>
                <w:b/>
                <w:sz w:val="22"/>
                <w:szCs w:val="22"/>
              </w:rPr>
              <w:t>)/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Lecturer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>(s)</w:t>
            </w:r>
          </w:p>
          <w:p w14:paraId="108A4B27" w14:textId="77777777" w:rsidR="002F0442" w:rsidRPr="00807FAA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Align w:val="center"/>
          </w:tcPr>
          <w:p w14:paraId="2471C7E0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3C0D9266" w14:textId="77777777" w:rsidR="002F0442" w:rsidRPr="00807FAA" w:rsidRDefault="00843509" w:rsidP="00B2655C">
            <w:pPr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Yrd. Doç. </w:t>
            </w:r>
            <w:r w:rsidR="000D40EF" w:rsidRPr="00807FAA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Şerif ESENDEMİR</w:t>
            </w:r>
            <w:bookmarkStart w:id="0" w:name="_GoBack"/>
            <w:bookmarkEnd w:id="0"/>
          </w:p>
        </w:tc>
      </w:tr>
      <w:tr w:rsidR="002F0442" w:rsidRPr="00807FAA" w14:paraId="1795868A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3AAE8152" w14:textId="77777777" w:rsidR="002F0442" w:rsidRPr="00807FAA" w:rsidRDefault="006C060E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lastRenderedPageBreak/>
              <w:t>Dersin Asistan(</w:t>
            </w:r>
            <w:proofErr w:type="spellStart"/>
            <w:r w:rsidRPr="00807FAA">
              <w:rPr>
                <w:b/>
                <w:sz w:val="22"/>
                <w:szCs w:val="22"/>
              </w:rPr>
              <w:t>lar</w:t>
            </w:r>
            <w:proofErr w:type="spellEnd"/>
            <w:r w:rsidRPr="00807FAA">
              <w:rPr>
                <w:b/>
                <w:sz w:val="22"/>
                <w:szCs w:val="22"/>
              </w:rPr>
              <w:t>)ı/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Assistant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270" w:type="dxa"/>
            <w:vAlign w:val="center"/>
          </w:tcPr>
          <w:p w14:paraId="53A401D3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55E6F017" w14:textId="77777777" w:rsidR="002F0442" w:rsidRPr="00807FAA" w:rsidRDefault="002F0442" w:rsidP="00B25FE1">
            <w:pPr>
              <w:spacing w:line="360" w:lineRule="auto"/>
              <w:outlineLvl w:val="0"/>
            </w:pPr>
          </w:p>
        </w:tc>
      </w:tr>
      <w:tr w:rsidR="002F0442" w:rsidRPr="00807FAA" w14:paraId="684AEA70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5E5709FD" w14:textId="77777777" w:rsidR="002F0442" w:rsidRPr="00807FAA" w:rsidRDefault="004D4439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Amacı/</w:t>
            </w:r>
            <w:r w:rsidR="002F0442" w:rsidRPr="00807FAA">
              <w:rPr>
                <w:b/>
                <w:sz w:val="22"/>
                <w:szCs w:val="22"/>
              </w:rPr>
              <w:t xml:space="preserve">Course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Objective</w:t>
            </w:r>
            <w:proofErr w:type="spellEnd"/>
          </w:p>
        </w:tc>
        <w:tc>
          <w:tcPr>
            <w:tcW w:w="270" w:type="dxa"/>
            <w:vAlign w:val="center"/>
          </w:tcPr>
          <w:p w14:paraId="4C270F0B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1178F490" w14:textId="77777777" w:rsidR="002F0442" w:rsidRPr="007C128A" w:rsidRDefault="005D3289" w:rsidP="005D3289">
            <w:pPr>
              <w:spacing w:line="360" w:lineRule="auto"/>
              <w:outlineLvl w:val="0"/>
            </w:pPr>
            <w:r w:rsidRPr="007C128A">
              <w:rPr>
                <w:color w:val="000000"/>
              </w:rPr>
              <w:t>Bu ders Türkiye’de kentlerin sosyal, ekonomik ve siyasi sorunlarını farklı açılardan ele alarak sosyal politikalarının ve planlamalarının bunların dikkate alınmasıyla hazırlanmasını amaçlar. /</w:t>
            </w:r>
            <w:r w:rsidRPr="007603C9">
              <w:rPr>
                <w:color w:val="000000"/>
                <w:lang w:val="en-US"/>
              </w:rPr>
              <w:t>This</w:t>
            </w:r>
            <w:r w:rsidR="005D59FD" w:rsidRPr="007603C9">
              <w:rPr>
                <w:color w:val="000000"/>
                <w:lang w:val="en-US"/>
              </w:rPr>
              <w:t xml:space="preserve"> course </w:t>
            </w:r>
            <w:r w:rsidRPr="007603C9">
              <w:rPr>
                <w:color w:val="000000"/>
                <w:lang w:val="en-US"/>
              </w:rPr>
              <w:t>aims at helping the development of social policies and plan</w:t>
            </w:r>
            <w:r w:rsidR="007603C9">
              <w:rPr>
                <w:color w:val="000000"/>
                <w:lang w:val="en-US"/>
              </w:rPr>
              <w:t>n</w:t>
            </w:r>
            <w:r w:rsidRPr="007603C9">
              <w:rPr>
                <w:color w:val="000000"/>
                <w:lang w:val="en-US"/>
              </w:rPr>
              <w:t>ing of cities by considering social, economic and political issues</w:t>
            </w:r>
            <w:r w:rsidR="00034AE1" w:rsidRPr="007603C9">
              <w:rPr>
                <w:color w:val="000000"/>
                <w:lang w:val="en-US"/>
              </w:rPr>
              <w:t xml:space="preserve"> and various perspectives.</w:t>
            </w:r>
            <w:r w:rsidR="00034AE1" w:rsidRPr="007C128A">
              <w:rPr>
                <w:color w:val="000000"/>
              </w:rPr>
              <w:t xml:space="preserve"> </w:t>
            </w:r>
          </w:p>
        </w:tc>
      </w:tr>
      <w:tr w:rsidR="002F0442" w:rsidRPr="00807FAA" w14:paraId="414DEFF8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1D10B863" w14:textId="77777777" w:rsidR="002F0442" w:rsidRPr="00807FAA" w:rsidRDefault="00465622" w:rsidP="00B25FE1">
            <w:pPr>
              <w:spacing w:line="360" w:lineRule="auto"/>
              <w:outlineLvl w:val="0"/>
            </w:pPr>
            <w:r w:rsidRPr="00807FAA">
              <w:rPr>
                <w:b/>
                <w:sz w:val="22"/>
                <w:szCs w:val="22"/>
              </w:rPr>
              <w:t>Dersin İçeriği</w:t>
            </w:r>
            <w:r w:rsidR="002F0442" w:rsidRPr="00807FAA">
              <w:rPr>
                <w:b/>
                <w:sz w:val="22"/>
                <w:szCs w:val="22"/>
              </w:rPr>
              <w:t xml:space="preserve">/Course Content </w:t>
            </w:r>
          </w:p>
        </w:tc>
        <w:tc>
          <w:tcPr>
            <w:tcW w:w="270" w:type="dxa"/>
            <w:vAlign w:val="center"/>
          </w:tcPr>
          <w:p w14:paraId="257E5E72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7BFA02E4" w14:textId="77777777" w:rsidR="002F0442" w:rsidRPr="007C128A" w:rsidRDefault="00A6027D" w:rsidP="002D325B">
            <w:pPr>
              <w:spacing w:line="360" w:lineRule="auto"/>
              <w:outlineLvl w:val="0"/>
            </w:pPr>
            <w:r w:rsidRPr="007C128A">
              <w:rPr>
                <w:color w:val="000000"/>
              </w:rPr>
              <w:t>Dersin iç</w:t>
            </w:r>
            <w:r w:rsidR="00D51779" w:rsidRPr="007C128A">
              <w:rPr>
                <w:color w:val="000000"/>
              </w:rPr>
              <w:t xml:space="preserve">eriği genel itibariyle şehir ve </w:t>
            </w:r>
            <w:r w:rsidRPr="007C128A">
              <w:rPr>
                <w:color w:val="000000"/>
              </w:rPr>
              <w:t>sosyal politikalar</w:t>
            </w:r>
            <w:r w:rsidR="00D51779" w:rsidRPr="007C128A">
              <w:rPr>
                <w:color w:val="000000"/>
              </w:rPr>
              <w:t>ı</w:t>
            </w:r>
            <w:r w:rsidRPr="007C128A">
              <w:rPr>
                <w:color w:val="000000"/>
              </w:rPr>
              <w:t xml:space="preserve"> üzerine teorik perspektiflerin, kentleşme ve sosyal değiş</w:t>
            </w:r>
            <w:r w:rsidR="00D51779" w:rsidRPr="007C128A">
              <w:rPr>
                <w:color w:val="000000"/>
              </w:rPr>
              <w:t xml:space="preserve">im parametrelerinin, göçle birlikte gelen kent sorunlarının, oluşan yoksulluk boyutunun, yaşlı ve engelli bakışının, tasarımının, sosyal hizmet ağının vesaire sunumu şeklinde olacaktır. / </w:t>
            </w:r>
            <w:r w:rsidR="00D51779" w:rsidRPr="007603C9">
              <w:rPr>
                <w:color w:val="000000"/>
                <w:lang w:val="en-US"/>
              </w:rPr>
              <w:t>In general, the</w:t>
            </w:r>
            <w:r w:rsidR="002D325B" w:rsidRPr="007603C9">
              <w:rPr>
                <w:color w:val="000000"/>
                <w:lang w:val="en-US"/>
              </w:rPr>
              <w:t xml:space="preserve"> main</w:t>
            </w:r>
            <w:r w:rsidR="00D51779" w:rsidRPr="007603C9">
              <w:rPr>
                <w:color w:val="000000"/>
                <w:lang w:val="en-US"/>
              </w:rPr>
              <w:t xml:space="preserve"> themes explored in this course are as follow</w:t>
            </w:r>
            <w:r w:rsidR="002D325B" w:rsidRPr="007603C9">
              <w:rPr>
                <w:color w:val="000000"/>
                <w:lang w:val="en-US"/>
              </w:rPr>
              <w:t xml:space="preserve">s: theoretical perspectives on </w:t>
            </w:r>
            <w:r w:rsidR="007603C9">
              <w:rPr>
                <w:color w:val="000000"/>
                <w:lang w:val="en-US"/>
              </w:rPr>
              <w:t>city and social policies, para</w:t>
            </w:r>
            <w:r w:rsidR="002D325B" w:rsidRPr="007603C9">
              <w:rPr>
                <w:color w:val="000000"/>
                <w:lang w:val="en-US"/>
              </w:rPr>
              <w:t xml:space="preserve">meters of urbanization and change, the problems of city related to migration, scope of urban poverty, </w:t>
            </w:r>
            <w:r w:rsidR="007603C9">
              <w:rPr>
                <w:color w:val="000000"/>
                <w:lang w:val="en-US"/>
              </w:rPr>
              <w:t xml:space="preserve">citizen </w:t>
            </w:r>
            <w:r w:rsidR="002D325B" w:rsidRPr="007603C9">
              <w:rPr>
                <w:color w:val="000000"/>
                <w:lang w:val="en-US"/>
              </w:rPr>
              <w:t>view of older adults and disabled persons, city planning, network of social services and so on.</w:t>
            </w:r>
            <w:r w:rsidR="002D325B" w:rsidRPr="007C128A">
              <w:rPr>
                <w:color w:val="000000"/>
              </w:rPr>
              <w:t xml:space="preserve"> </w:t>
            </w:r>
          </w:p>
        </w:tc>
      </w:tr>
      <w:tr w:rsidR="002F0442" w:rsidRPr="00807FAA" w14:paraId="2DEE7F4D" w14:textId="77777777" w:rsidTr="00B25FE1">
        <w:trPr>
          <w:trHeight w:val="439"/>
        </w:trPr>
        <w:tc>
          <w:tcPr>
            <w:tcW w:w="2790" w:type="dxa"/>
            <w:vAlign w:val="center"/>
          </w:tcPr>
          <w:p w14:paraId="65FBE2C5" w14:textId="77777777" w:rsidR="002F0442" w:rsidRPr="00807FAA" w:rsidRDefault="00B96AE3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Dersin Öğrenme Çıktıları/</w:t>
            </w:r>
            <w:r w:rsidR="002F0442" w:rsidRPr="00807FAA">
              <w:rPr>
                <w:b/>
                <w:sz w:val="22"/>
                <w:szCs w:val="22"/>
              </w:rPr>
              <w:t xml:space="preserve">Course Learning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Outcomes</w:t>
            </w:r>
            <w:proofErr w:type="spellEnd"/>
          </w:p>
        </w:tc>
        <w:tc>
          <w:tcPr>
            <w:tcW w:w="270" w:type="dxa"/>
            <w:vAlign w:val="center"/>
          </w:tcPr>
          <w:p w14:paraId="0B378C11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14:paraId="6D051C40" w14:textId="77777777" w:rsidR="00FE714A" w:rsidRDefault="00FE714A" w:rsidP="00497A3A">
            <w:pPr>
              <w:spacing w:line="360" w:lineRule="auto"/>
              <w:outlineLvl w:val="0"/>
            </w:pPr>
            <w:r w:rsidRPr="00807FAA">
              <w:t>*</w:t>
            </w:r>
            <w:r>
              <w:t xml:space="preserve">Karşılaştırmalı bir şehir </w:t>
            </w:r>
            <w:r w:rsidR="00497A3A">
              <w:t xml:space="preserve">okuması </w:t>
            </w:r>
            <w:r>
              <w:t>ve sosyal politi</w:t>
            </w:r>
            <w:r w:rsidR="00497A3A">
              <w:t>kalar geliştirme kabiliyeti.</w:t>
            </w:r>
            <w:r>
              <w:t>/</w:t>
            </w:r>
            <w:r w:rsidR="00497A3A" w:rsidRPr="000B35EC">
              <w:rPr>
                <w:lang w:val="en-US"/>
              </w:rPr>
              <w:t>The ability of comparative city reading and social policies development.</w:t>
            </w:r>
            <w:r w:rsidR="00497A3A">
              <w:t xml:space="preserve"> </w:t>
            </w:r>
          </w:p>
          <w:p w14:paraId="7819A64D" w14:textId="77777777" w:rsidR="00497A3A" w:rsidRDefault="00497A3A" w:rsidP="00497A3A">
            <w:pPr>
              <w:spacing w:line="360" w:lineRule="auto"/>
              <w:outlineLvl w:val="0"/>
            </w:pPr>
            <w:r w:rsidRPr="00807FAA">
              <w:t>*</w:t>
            </w:r>
            <w:r>
              <w:t>Kent</w:t>
            </w:r>
            <w:r w:rsidR="000B35EC">
              <w:t>leşme</w:t>
            </w:r>
            <w:r>
              <w:t xml:space="preserve"> ve sosyal politikalar teorilerini anlama ve uygulama kapasitesi./ </w:t>
            </w:r>
            <w:r w:rsidRPr="000B35EC">
              <w:rPr>
                <w:lang w:val="en-US"/>
              </w:rPr>
              <w:t>Capacity of understanding a</w:t>
            </w:r>
            <w:r w:rsidR="000B35EC" w:rsidRPr="000B35EC">
              <w:rPr>
                <w:lang w:val="en-US"/>
              </w:rPr>
              <w:t>nd applying the theories of urbanization</w:t>
            </w:r>
            <w:r w:rsidRPr="000B35EC">
              <w:rPr>
                <w:lang w:val="en-US"/>
              </w:rPr>
              <w:t xml:space="preserve"> and social policies.</w:t>
            </w:r>
            <w:r>
              <w:t xml:space="preserve"> </w:t>
            </w:r>
          </w:p>
          <w:p w14:paraId="0B0DDD46" w14:textId="77777777" w:rsidR="00EB4B53" w:rsidRPr="00807FAA" w:rsidRDefault="00497A3A" w:rsidP="00EB4B53">
            <w:pPr>
              <w:spacing w:line="360" w:lineRule="auto"/>
              <w:outlineLvl w:val="0"/>
            </w:pPr>
            <w:r w:rsidRPr="00807FAA">
              <w:t>*</w:t>
            </w:r>
            <w:r>
              <w:t>Kent sorunlarının kaynağına inebilme ve bunlara yerinde çözüm üretebilme./</w:t>
            </w:r>
            <w:r w:rsidRPr="000B35EC">
              <w:rPr>
                <w:lang w:val="en-US"/>
              </w:rPr>
              <w:t>Reaching the base of city issu</w:t>
            </w:r>
            <w:r w:rsidR="00DE62E0" w:rsidRPr="000B35EC">
              <w:rPr>
                <w:lang w:val="en-US"/>
              </w:rPr>
              <w:t xml:space="preserve">es and </w:t>
            </w:r>
            <w:r w:rsidR="003C2DA4" w:rsidRPr="000B35EC">
              <w:rPr>
                <w:lang w:val="en-US"/>
              </w:rPr>
              <w:t xml:space="preserve">developing </w:t>
            </w:r>
            <w:r w:rsidR="00DE62E0" w:rsidRPr="000B35EC">
              <w:rPr>
                <w:lang w:val="en-US"/>
              </w:rPr>
              <w:t>their solutions in context.</w:t>
            </w:r>
          </w:p>
        </w:tc>
      </w:tr>
    </w:tbl>
    <w:p w14:paraId="319681A5" w14:textId="77777777" w:rsidR="00A0626D" w:rsidRPr="00807FAA" w:rsidRDefault="00A0626D" w:rsidP="001E2B92">
      <w:pPr>
        <w:spacing w:line="360" w:lineRule="auto"/>
        <w:outlineLvl w:val="0"/>
        <w:rPr>
          <w:b/>
        </w:rPr>
      </w:pPr>
    </w:p>
    <w:p w14:paraId="75F85428" w14:textId="77777777" w:rsidR="002F0442" w:rsidRPr="00807FAA" w:rsidRDefault="002F0442" w:rsidP="001E2B92">
      <w:pPr>
        <w:spacing w:line="360" w:lineRule="auto"/>
        <w:outlineLvl w:val="0"/>
        <w:rPr>
          <w:b/>
        </w:rPr>
      </w:pPr>
      <w:r w:rsidRPr="00807FAA">
        <w:rPr>
          <w:b/>
        </w:rPr>
        <w:t>KAYNAKLAR / 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296"/>
        <w:gridCol w:w="6906"/>
      </w:tblGrid>
      <w:tr w:rsidR="002F0442" w:rsidRPr="00807FAA" w14:paraId="6E8767E6" w14:textId="77777777" w:rsidTr="00B25FE1">
        <w:trPr>
          <w:trHeight w:val="1066"/>
        </w:trPr>
        <w:tc>
          <w:tcPr>
            <w:tcW w:w="3150" w:type="dxa"/>
            <w:vAlign w:val="center"/>
          </w:tcPr>
          <w:p w14:paraId="52C16BBB" w14:textId="77777777" w:rsidR="002F0442" w:rsidRPr="00807FAA" w:rsidRDefault="00CD4A44" w:rsidP="00B25FE1">
            <w:pPr>
              <w:spacing w:line="360" w:lineRule="auto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Ders Kitabı/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Textbook</w:t>
            </w:r>
            <w:proofErr w:type="spellEnd"/>
          </w:p>
        </w:tc>
        <w:tc>
          <w:tcPr>
            <w:tcW w:w="290" w:type="dxa"/>
            <w:vAlign w:val="center"/>
          </w:tcPr>
          <w:p w14:paraId="614EBFAC" w14:textId="77777777" w:rsidR="002F0442" w:rsidRPr="00807FAA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14:paraId="251C020D" w14:textId="77777777" w:rsidR="0023004A" w:rsidRPr="00264CC5" w:rsidRDefault="00BA3910" w:rsidP="002645B8">
            <w:pPr>
              <w:rPr>
                <w:sz w:val="22"/>
                <w:szCs w:val="22"/>
              </w:rPr>
            </w:pPr>
            <w:r w:rsidRPr="00264CC5">
              <w:rPr>
                <w:sz w:val="22"/>
                <w:szCs w:val="22"/>
              </w:rPr>
              <w:t>*</w:t>
            </w:r>
            <w:r w:rsidR="00E217C2" w:rsidRPr="00264CC5">
              <w:rPr>
                <w:sz w:val="22"/>
                <w:szCs w:val="22"/>
              </w:rPr>
              <w:t>Alver, K. (2</w:t>
            </w:r>
            <w:r w:rsidR="00CE380A" w:rsidRPr="00264CC5">
              <w:rPr>
                <w:sz w:val="22"/>
                <w:szCs w:val="22"/>
              </w:rPr>
              <w:t>0</w:t>
            </w:r>
            <w:r w:rsidR="00E217C2" w:rsidRPr="00264CC5">
              <w:rPr>
                <w:sz w:val="22"/>
                <w:szCs w:val="22"/>
              </w:rPr>
              <w:t xml:space="preserve">12). </w:t>
            </w:r>
            <w:r w:rsidR="00E217C2" w:rsidRPr="00264CC5">
              <w:rPr>
                <w:i/>
                <w:sz w:val="22"/>
                <w:szCs w:val="22"/>
              </w:rPr>
              <w:t>Kent Sosyolojisi</w:t>
            </w:r>
            <w:r w:rsidR="00E217C2" w:rsidRPr="00264CC5">
              <w:rPr>
                <w:sz w:val="22"/>
                <w:szCs w:val="22"/>
              </w:rPr>
              <w:t>. Ankara: Hece.</w:t>
            </w:r>
          </w:p>
          <w:p w14:paraId="3E877B06" w14:textId="77777777" w:rsidR="00B96E45" w:rsidRPr="00807FAA" w:rsidRDefault="00CE380A" w:rsidP="00CE380A">
            <w:r w:rsidRPr="00264CC5">
              <w:rPr>
                <w:sz w:val="22"/>
                <w:szCs w:val="22"/>
              </w:rPr>
              <w:t>*Seyyar, A. (2006</w:t>
            </w:r>
            <w:r w:rsidR="00B96E45" w:rsidRPr="00264CC5">
              <w:rPr>
                <w:sz w:val="22"/>
                <w:szCs w:val="22"/>
              </w:rPr>
              <w:t xml:space="preserve">). </w:t>
            </w:r>
            <w:r w:rsidRPr="00264CC5">
              <w:rPr>
                <w:i/>
                <w:sz w:val="22"/>
                <w:szCs w:val="22"/>
              </w:rPr>
              <w:t xml:space="preserve">Değişen Dünyada ve Türkiye’de Sosyal Politikalar. </w:t>
            </w:r>
            <w:r w:rsidR="009045AB" w:rsidRPr="00264CC5">
              <w:rPr>
                <w:sz w:val="22"/>
                <w:szCs w:val="22"/>
              </w:rPr>
              <w:t>Adapazarı:</w:t>
            </w:r>
            <w:r w:rsidR="009045AB" w:rsidRPr="00264CC5">
              <w:rPr>
                <w:i/>
                <w:sz w:val="22"/>
                <w:szCs w:val="22"/>
              </w:rPr>
              <w:t xml:space="preserve"> </w:t>
            </w:r>
            <w:r w:rsidRPr="00264CC5">
              <w:rPr>
                <w:sz w:val="22"/>
                <w:szCs w:val="22"/>
              </w:rPr>
              <w:t>Değişim Yayınları.</w:t>
            </w:r>
          </w:p>
        </w:tc>
      </w:tr>
      <w:tr w:rsidR="002F0442" w:rsidRPr="00807FAA" w14:paraId="2DF5491C" w14:textId="77777777" w:rsidTr="00B25FE1">
        <w:trPr>
          <w:trHeight w:val="1066"/>
        </w:trPr>
        <w:tc>
          <w:tcPr>
            <w:tcW w:w="3150" w:type="dxa"/>
            <w:vAlign w:val="center"/>
          </w:tcPr>
          <w:p w14:paraId="5BA9D0C6" w14:textId="77777777" w:rsidR="002F0442" w:rsidRPr="00EE2CC4" w:rsidRDefault="00277F12" w:rsidP="00B25FE1">
            <w:pPr>
              <w:spacing w:line="360" w:lineRule="auto"/>
              <w:outlineLvl w:val="0"/>
              <w:rPr>
                <w:b/>
              </w:rPr>
            </w:pPr>
            <w:r w:rsidRPr="00EE2CC4">
              <w:rPr>
                <w:b/>
              </w:rPr>
              <w:t>Diğer Kaynaklar/</w:t>
            </w:r>
            <w:proofErr w:type="spellStart"/>
            <w:r w:rsidR="002F0442" w:rsidRPr="00EE2CC4">
              <w:rPr>
                <w:b/>
              </w:rPr>
              <w:t>Other</w:t>
            </w:r>
            <w:proofErr w:type="spellEnd"/>
            <w:r w:rsidR="002F0442" w:rsidRPr="00EE2CC4">
              <w:rPr>
                <w:b/>
              </w:rPr>
              <w:t xml:space="preserve"> </w:t>
            </w:r>
            <w:proofErr w:type="spellStart"/>
            <w:r w:rsidR="002F0442" w:rsidRPr="00EE2CC4">
              <w:rPr>
                <w:b/>
              </w:rPr>
              <w:t>Sources</w:t>
            </w:r>
            <w:proofErr w:type="spellEnd"/>
          </w:p>
        </w:tc>
        <w:tc>
          <w:tcPr>
            <w:tcW w:w="290" w:type="dxa"/>
            <w:vAlign w:val="center"/>
          </w:tcPr>
          <w:p w14:paraId="1CBB1D44" w14:textId="77777777" w:rsidR="002F0442" w:rsidRPr="00F04C62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F04C62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14:paraId="515E6B4E" w14:textId="77777777" w:rsidR="00DF049A" w:rsidRPr="00264CC5" w:rsidRDefault="00DF049A" w:rsidP="00DF049A">
            <w:pPr>
              <w:pStyle w:val="NoSpacing"/>
              <w:rPr>
                <w:sz w:val="22"/>
                <w:szCs w:val="22"/>
              </w:rPr>
            </w:pPr>
            <w:r w:rsidRPr="00264CC5">
              <w:rPr>
                <w:sz w:val="22"/>
                <w:szCs w:val="22"/>
              </w:rPr>
              <w:t>*</w:t>
            </w:r>
            <w:proofErr w:type="spellStart"/>
            <w:r w:rsidRPr="00264CC5">
              <w:rPr>
                <w:sz w:val="22"/>
                <w:szCs w:val="22"/>
              </w:rPr>
              <w:t>Erder</w:t>
            </w:r>
            <w:proofErr w:type="spellEnd"/>
            <w:r w:rsidRPr="00264CC5">
              <w:rPr>
                <w:sz w:val="22"/>
                <w:szCs w:val="22"/>
              </w:rPr>
              <w:t xml:space="preserve">, S. (1999). “Göç, Yerleşme ve ‘Çok’ Kültürel Tanışma”, </w:t>
            </w:r>
            <w:r w:rsidRPr="00264CC5">
              <w:rPr>
                <w:i/>
                <w:sz w:val="22"/>
                <w:szCs w:val="22"/>
              </w:rPr>
              <w:t>Birikim</w:t>
            </w:r>
            <w:r w:rsidRPr="00264CC5">
              <w:rPr>
                <w:sz w:val="22"/>
                <w:szCs w:val="22"/>
              </w:rPr>
              <w:t>, Sayı123: 68-75.</w:t>
            </w:r>
          </w:p>
          <w:p w14:paraId="2E47729E" w14:textId="77777777" w:rsidR="00DF049A" w:rsidRPr="00264CC5" w:rsidRDefault="00DF049A" w:rsidP="00DF049A">
            <w:pPr>
              <w:pStyle w:val="NoSpacing"/>
              <w:rPr>
                <w:sz w:val="22"/>
                <w:szCs w:val="22"/>
                <w:lang w:val="en-US"/>
              </w:rPr>
            </w:pPr>
            <w:r w:rsidRPr="00264CC5">
              <w:rPr>
                <w:sz w:val="22"/>
                <w:szCs w:val="22"/>
              </w:rPr>
              <w:t>*</w:t>
            </w:r>
            <w:proofErr w:type="spellStart"/>
            <w:r w:rsidRPr="00264CC5">
              <w:rPr>
                <w:sz w:val="22"/>
                <w:szCs w:val="22"/>
                <w:lang w:val="en-US"/>
              </w:rPr>
              <w:t>Esendemir</w:t>
            </w:r>
            <w:proofErr w:type="spellEnd"/>
            <w:r w:rsidRPr="00264CC5">
              <w:rPr>
                <w:sz w:val="22"/>
                <w:szCs w:val="22"/>
                <w:lang w:val="en-US"/>
              </w:rPr>
              <w:t xml:space="preserve">, Ş. </w:t>
            </w:r>
            <w:proofErr w:type="spellStart"/>
            <w:proofErr w:type="gramStart"/>
            <w:r w:rsidRPr="00264CC5">
              <w:rPr>
                <w:sz w:val="22"/>
                <w:szCs w:val="22"/>
                <w:lang w:val="en-US"/>
              </w:rPr>
              <w:t>vd</w:t>
            </w:r>
            <w:proofErr w:type="spellEnd"/>
            <w:proofErr w:type="gramEnd"/>
            <w:r w:rsidRPr="00264CC5">
              <w:rPr>
                <w:sz w:val="22"/>
                <w:szCs w:val="22"/>
                <w:lang w:val="en-US"/>
              </w:rPr>
              <w:t xml:space="preserve">. (2006). </w:t>
            </w:r>
            <w:proofErr w:type="spellStart"/>
            <w:r w:rsidRPr="00264CC5">
              <w:rPr>
                <w:i/>
                <w:iCs/>
                <w:sz w:val="22"/>
                <w:szCs w:val="22"/>
                <w:lang w:val="en-US"/>
              </w:rPr>
              <w:t>Efsane</w:t>
            </w:r>
            <w:proofErr w:type="spellEnd"/>
            <w:r w:rsidRPr="00264CC5">
              <w:rPr>
                <w:i/>
                <w:iCs/>
                <w:sz w:val="22"/>
                <w:szCs w:val="22"/>
                <w:lang w:val="en-US"/>
              </w:rPr>
              <w:t xml:space="preserve"> İstanbul</w:t>
            </w:r>
            <w:r w:rsidRPr="00264CC5">
              <w:rPr>
                <w:sz w:val="22"/>
                <w:szCs w:val="22"/>
                <w:lang w:val="en-US"/>
              </w:rPr>
              <w:t xml:space="preserve">. İstanbul: İBB </w:t>
            </w:r>
            <w:proofErr w:type="spellStart"/>
            <w:r w:rsidRPr="00264CC5">
              <w:rPr>
                <w:sz w:val="22"/>
                <w:szCs w:val="22"/>
                <w:lang w:val="en-US"/>
              </w:rPr>
              <w:t>Kültür</w:t>
            </w:r>
            <w:proofErr w:type="spellEnd"/>
            <w:r w:rsidRPr="00264CC5">
              <w:rPr>
                <w:sz w:val="22"/>
                <w:szCs w:val="22"/>
                <w:lang w:val="en-US"/>
              </w:rPr>
              <w:t xml:space="preserve"> A.Ş.</w:t>
            </w:r>
          </w:p>
          <w:p w14:paraId="0604E4BA" w14:textId="77777777" w:rsidR="00DF049A" w:rsidRPr="00264CC5" w:rsidRDefault="00DF049A" w:rsidP="00DF049A">
            <w:pPr>
              <w:pStyle w:val="NoSpacing"/>
              <w:rPr>
                <w:sz w:val="22"/>
                <w:szCs w:val="22"/>
              </w:rPr>
            </w:pPr>
            <w:r w:rsidRPr="00264CC5">
              <w:rPr>
                <w:sz w:val="22"/>
                <w:szCs w:val="22"/>
              </w:rPr>
              <w:t xml:space="preserve">*Ete, H. (1998). “Mekân Siyaseti: Kimlik ve Öteki.” </w:t>
            </w:r>
            <w:proofErr w:type="spellStart"/>
            <w:r w:rsidRPr="00264CC5">
              <w:rPr>
                <w:i/>
                <w:sz w:val="22"/>
                <w:szCs w:val="22"/>
              </w:rPr>
              <w:t>İtaki</w:t>
            </w:r>
            <w:proofErr w:type="spellEnd"/>
            <w:r w:rsidRPr="00264CC5">
              <w:rPr>
                <w:sz w:val="22"/>
                <w:szCs w:val="22"/>
              </w:rPr>
              <w:t>. Sayı 6: 18-21.</w:t>
            </w:r>
          </w:p>
          <w:p w14:paraId="04C7786F" w14:textId="77777777" w:rsidR="00DF049A" w:rsidRPr="00264CC5" w:rsidRDefault="00DF049A" w:rsidP="00DF049A">
            <w:pPr>
              <w:pStyle w:val="NoSpacing"/>
              <w:rPr>
                <w:sz w:val="22"/>
                <w:szCs w:val="22"/>
                <w:lang w:val="en-US"/>
              </w:rPr>
            </w:pPr>
            <w:r w:rsidRPr="00264CC5">
              <w:rPr>
                <w:sz w:val="22"/>
                <w:szCs w:val="22"/>
              </w:rPr>
              <w:t>*</w:t>
            </w:r>
            <w:proofErr w:type="spellStart"/>
            <w:r w:rsidRPr="00264CC5">
              <w:rPr>
                <w:sz w:val="22"/>
                <w:szCs w:val="22"/>
              </w:rPr>
              <w:t>Gökgür</w:t>
            </w:r>
            <w:proofErr w:type="spellEnd"/>
            <w:r w:rsidRPr="00264CC5">
              <w:rPr>
                <w:sz w:val="22"/>
                <w:szCs w:val="22"/>
              </w:rPr>
              <w:t xml:space="preserve">, P. (2008). </w:t>
            </w:r>
            <w:r w:rsidRPr="00264CC5">
              <w:rPr>
                <w:i/>
                <w:sz w:val="22"/>
                <w:szCs w:val="22"/>
              </w:rPr>
              <w:t>Kentsel Mekânda Kamusal Alanın Yeri</w:t>
            </w:r>
            <w:r w:rsidRPr="00264CC5">
              <w:rPr>
                <w:sz w:val="22"/>
                <w:szCs w:val="22"/>
              </w:rPr>
              <w:t>. İstanbul: Bağlam.</w:t>
            </w:r>
          </w:p>
          <w:p w14:paraId="7363EB06" w14:textId="77777777" w:rsidR="00DF049A" w:rsidRPr="00264CC5" w:rsidRDefault="00DF049A" w:rsidP="00DF049A">
            <w:pPr>
              <w:pStyle w:val="NoSpacing"/>
              <w:rPr>
                <w:sz w:val="22"/>
                <w:szCs w:val="22"/>
              </w:rPr>
            </w:pPr>
            <w:r w:rsidRPr="00264CC5">
              <w:rPr>
                <w:sz w:val="22"/>
                <w:szCs w:val="22"/>
              </w:rPr>
              <w:lastRenderedPageBreak/>
              <w:t>*</w:t>
            </w:r>
            <w:proofErr w:type="spellStart"/>
            <w:r w:rsidRPr="00264CC5">
              <w:rPr>
                <w:sz w:val="22"/>
                <w:szCs w:val="22"/>
              </w:rPr>
              <w:t>Harvey</w:t>
            </w:r>
            <w:proofErr w:type="spellEnd"/>
            <w:r w:rsidRPr="00264CC5">
              <w:rPr>
                <w:sz w:val="22"/>
                <w:szCs w:val="22"/>
              </w:rPr>
              <w:t xml:space="preserve">, D. (1999). </w:t>
            </w:r>
            <w:proofErr w:type="spellStart"/>
            <w:r w:rsidRPr="00264CC5">
              <w:rPr>
                <w:i/>
                <w:sz w:val="22"/>
                <w:szCs w:val="22"/>
              </w:rPr>
              <w:t>Postmodernliğin</w:t>
            </w:r>
            <w:proofErr w:type="spellEnd"/>
            <w:r w:rsidRPr="00264CC5">
              <w:rPr>
                <w:i/>
                <w:sz w:val="22"/>
                <w:szCs w:val="22"/>
              </w:rPr>
              <w:t xml:space="preserve"> Durumu: Kültürel Değişimin Kökenleri</w:t>
            </w:r>
            <w:r w:rsidRPr="00264CC5">
              <w:rPr>
                <w:sz w:val="22"/>
                <w:szCs w:val="22"/>
              </w:rPr>
              <w:t xml:space="preserve">. (Çev. S. </w:t>
            </w:r>
            <w:proofErr w:type="spellStart"/>
            <w:r w:rsidRPr="00264CC5">
              <w:rPr>
                <w:sz w:val="22"/>
                <w:szCs w:val="22"/>
              </w:rPr>
              <w:t>Savran</w:t>
            </w:r>
            <w:proofErr w:type="spellEnd"/>
            <w:r w:rsidRPr="00264CC5">
              <w:rPr>
                <w:sz w:val="22"/>
                <w:szCs w:val="22"/>
              </w:rPr>
              <w:t>). İstanbul: Metis.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0"/>
            </w:tblGrid>
            <w:tr w:rsidR="00DF049A" w:rsidRPr="00264CC5" w14:paraId="522736F9" w14:textId="77777777" w:rsidTr="009C6178">
              <w:trPr>
                <w:trHeight w:val="453"/>
              </w:trPr>
              <w:tc>
                <w:tcPr>
                  <w:tcW w:w="0" w:type="auto"/>
                </w:tcPr>
                <w:p w14:paraId="5B3C47EE" w14:textId="77777777" w:rsidR="00DF049A" w:rsidRPr="00264CC5" w:rsidRDefault="00DF049A" w:rsidP="009C6178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264CC5">
                    <w:rPr>
                      <w:sz w:val="22"/>
                      <w:szCs w:val="22"/>
                    </w:rPr>
                    <w:t>*</w:t>
                  </w:r>
                  <w:proofErr w:type="spellStart"/>
                  <w:r w:rsidRPr="00264CC5">
                    <w:rPr>
                      <w:sz w:val="22"/>
                      <w:szCs w:val="22"/>
                    </w:rPr>
                    <w:t>Pirenne</w:t>
                  </w:r>
                  <w:proofErr w:type="spellEnd"/>
                  <w:r w:rsidRPr="00264CC5">
                    <w:rPr>
                      <w:sz w:val="22"/>
                      <w:szCs w:val="22"/>
                    </w:rPr>
                    <w:t xml:space="preserve">, H. (1994). </w:t>
                  </w:r>
                  <w:r w:rsidRPr="00264CC5">
                    <w:rPr>
                      <w:i/>
                      <w:sz w:val="22"/>
                      <w:szCs w:val="22"/>
                    </w:rPr>
                    <w:t>Ortaçağ Kentleri: Kökenleri ve Ticaretin Canlanması.</w:t>
                  </w:r>
                  <w:r w:rsidRPr="00264CC5">
                    <w:rPr>
                      <w:sz w:val="22"/>
                      <w:szCs w:val="22"/>
                    </w:rPr>
                    <w:t xml:space="preserve"> İstanbul: İletişim.</w:t>
                  </w:r>
                </w:p>
                <w:p w14:paraId="32A04DF4" w14:textId="77777777" w:rsidR="00DF049A" w:rsidRPr="00264CC5" w:rsidRDefault="00DF049A" w:rsidP="009C6178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264CC5">
                    <w:rPr>
                      <w:sz w:val="22"/>
                      <w:szCs w:val="22"/>
                    </w:rPr>
                    <w:t xml:space="preserve">*Işık, O. ve </w:t>
                  </w:r>
                  <w:proofErr w:type="spellStart"/>
                  <w:r w:rsidRPr="00264CC5">
                    <w:rPr>
                      <w:sz w:val="22"/>
                      <w:szCs w:val="22"/>
                    </w:rPr>
                    <w:t>Pınarcıoğlu</w:t>
                  </w:r>
                  <w:proofErr w:type="spellEnd"/>
                  <w:r w:rsidRPr="00264CC5">
                    <w:rPr>
                      <w:sz w:val="22"/>
                      <w:szCs w:val="22"/>
                    </w:rPr>
                    <w:t xml:space="preserve">,  M. (1999). “Sultanbeyli Notları”, </w:t>
                  </w:r>
                  <w:r w:rsidRPr="00264CC5">
                    <w:rPr>
                      <w:i/>
                      <w:sz w:val="22"/>
                      <w:szCs w:val="22"/>
                    </w:rPr>
                    <w:t>Birikim</w:t>
                  </w:r>
                  <w:r w:rsidRPr="00264CC5">
                    <w:rPr>
                      <w:sz w:val="22"/>
                      <w:szCs w:val="22"/>
                    </w:rPr>
                    <w:t>, Sayı 123: 47-52.</w:t>
                  </w:r>
                </w:p>
                <w:p w14:paraId="4ADB50F9" w14:textId="77777777" w:rsidR="00DF049A" w:rsidRPr="00264CC5" w:rsidRDefault="00DF049A" w:rsidP="009C6178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264CC5">
                    <w:rPr>
                      <w:sz w:val="22"/>
                      <w:szCs w:val="22"/>
                    </w:rPr>
                    <w:t xml:space="preserve">*Karataş, İ. (1996). “Kentte Birlikte Yaşamak, Kenti Birlikte Yönetmek.” F. Bayramoğlu Yıldırım (ed.). </w:t>
                  </w:r>
                  <w:r w:rsidRPr="00264CC5">
                    <w:rPr>
                      <w:i/>
                      <w:sz w:val="22"/>
                      <w:szCs w:val="22"/>
                    </w:rPr>
                    <w:t>Kentte Birlikte Yaşamak Üstüne…</w:t>
                  </w:r>
                  <w:r w:rsidRPr="00264CC5">
                    <w:rPr>
                      <w:sz w:val="22"/>
                      <w:szCs w:val="22"/>
                    </w:rPr>
                    <w:t>İstanbul: Dünya Yerel Yönetim ve Demokrasi Akademisi Yayınları.</w:t>
                  </w:r>
                </w:p>
                <w:p w14:paraId="5ABE374C" w14:textId="77777777" w:rsidR="00DF049A" w:rsidRPr="00264CC5" w:rsidRDefault="00DF049A" w:rsidP="009C6178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264CC5">
                    <w:rPr>
                      <w:sz w:val="22"/>
                      <w:szCs w:val="22"/>
                    </w:rPr>
                    <w:t xml:space="preserve">*Kıray, M. B. (2007). </w:t>
                  </w:r>
                  <w:r w:rsidRPr="00264CC5">
                    <w:rPr>
                      <w:i/>
                      <w:sz w:val="22"/>
                      <w:szCs w:val="22"/>
                    </w:rPr>
                    <w:t>Kentleşme Yazıları</w:t>
                  </w:r>
                  <w:r w:rsidRPr="00264CC5">
                    <w:rPr>
                      <w:sz w:val="22"/>
                      <w:szCs w:val="22"/>
                    </w:rPr>
                    <w:t>. İstanbul: Bağlam.</w:t>
                  </w:r>
                </w:p>
                <w:p w14:paraId="4E5C4C74" w14:textId="77777777" w:rsidR="00DF049A" w:rsidRPr="00264CC5" w:rsidRDefault="00DF049A" w:rsidP="009C6178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264CC5">
                    <w:rPr>
                      <w:sz w:val="22"/>
                      <w:szCs w:val="22"/>
                    </w:rPr>
                    <w:t>*</w:t>
                  </w:r>
                  <w:proofErr w:type="spellStart"/>
                  <w:r w:rsidRPr="00264CC5">
                    <w:rPr>
                      <w:rStyle w:val="familyname"/>
                      <w:bCs/>
                      <w:sz w:val="22"/>
                      <w:szCs w:val="22"/>
                    </w:rPr>
                    <w:t>Kurtoglu</w:t>
                  </w:r>
                  <w:proofErr w:type="spellEnd"/>
                  <w:r w:rsidRPr="00264CC5">
                    <w:rPr>
                      <w:rStyle w:val="familyname"/>
                      <w:bCs/>
                      <w:sz w:val="22"/>
                      <w:szCs w:val="22"/>
                    </w:rPr>
                    <w:t>, A. (2005).</w:t>
                  </w:r>
                  <w:r w:rsidRPr="00264CC5">
                    <w:rPr>
                      <w:rStyle w:val="familyname"/>
                      <w:b/>
                      <w:bCs/>
                      <w:sz w:val="22"/>
                      <w:szCs w:val="22"/>
                    </w:rPr>
                    <w:t xml:space="preserve"> “</w:t>
                  </w:r>
                  <w:proofErr w:type="spellStart"/>
                  <w:r w:rsidR="000B35EC" w:rsidRPr="00264CC5">
                    <w:rPr>
                      <w:rStyle w:val="text"/>
                      <w:sz w:val="22"/>
                      <w:szCs w:val="22"/>
                    </w:rPr>
                    <w:t>Mekansal</w:t>
                  </w:r>
                  <w:proofErr w:type="spellEnd"/>
                  <w:r w:rsidR="000B35EC" w:rsidRPr="00264CC5">
                    <w:rPr>
                      <w:rStyle w:val="text"/>
                      <w:sz w:val="22"/>
                      <w:szCs w:val="22"/>
                    </w:rPr>
                    <w:t xml:space="preserve"> Bir Olgu Olarak </w:t>
                  </w:r>
                  <w:proofErr w:type="spellStart"/>
                  <w:r w:rsidR="000B35EC" w:rsidRPr="00264CC5">
                    <w:rPr>
                      <w:rStyle w:val="text"/>
                      <w:sz w:val="22"/>
                      <w:szCs w:val="22"/>
                    </w:rPr>
                    <w:t>Hemsehrilik</w:t>
                  </w:r>
                  <w:proofErr w:type="spellEnd"/>
                  <w:r w:rsidR="000B35EC" w:rsidRPr="00264CC5">
                    <w:rPr>
                      <w:rStyle w:val="text"/>
                      <w:sz w:val="22"/>
                      <w:szCs w:val="22"/>
                    </w:rPr>
                    <w:t xml:space="preserve"> ve Bir </w:t>
                  </w:r>
                  <w:proofErr w:type="spellStart"/>
                  <w:r w:rsidR="000B35EC" w:rsidRPr="00264CC5">
                    <w:rPr>
                      <w:rStyle w:val="text"/>
                      <w:sz w:val="22"/>
                      <w:szCs w:val="22"/>
                    </w:rPr>
                    <w:t>Hemsehrilik</w:t>
                  </w:r>
                  <w:proofErr w:type="spellEnd"/>
                  <w:r w:rsidR="000B35EC" w:rsidRPr="00264CC5">
                    <w:rPr>
                      <w:rStyle w:val="text"/>
                      <w:sz w:val="22"/>
                      <w:szCs w:val="22"/>
                    </w:rPr>
                    <w:t xml:space="preserve"> Mekânı Olarak D</w:t>
                  </w:r>
                  <w:r w:rsidRPr="00264CC5">
                    <w:rPr>
                      <w:rStyle w:val="text"/>
                      <w:sz w:val="22"/>
                      <w:szCs w:val="22"/>
                    </w:rPr>
                    <w:t xml:space="preserve">ernekler.” </w:t>
                  </w:r>
                  <w:proofErr w:type="spellStart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>European</w:t>
                  </w:r>
                  <w:proofErr w:type="spellEnd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>Journal</w:t>
                  </w:r>
                  <w:proofErr w:type="spellEnd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>Turkish</w:t>
                  </w:r>
                  <w:proofErr w:type="spellEnd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4CC5">
                    <w:rPr>
                      <w:rStyle w:val="text"/>
                      <w:i/>
                      <w:sz w:val="22"/>
                      <w:szCs w:val="22"/>
                    </w:rPr>
                    <w:t>Studies</w:t>
                  </w:r>
                  <w:proofErr w:type="spellEnd"/>
                  <w:r w:rsidRPr="00264CC5">
                    <w:rPr>
                      <w:rStyle w:val="text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64CC5">
                    <w:rPr>
                      <w:rStyle w:val="text"/>
                      <w:sz w:val="22"/>
                      <w:szCs w:val="22"/>
                    </w:rPr>
                    <w:t>Issue</w:t>
                  </w:r>
                  <w:proofErr w:type="spellEnd"/>
                  <w:r w:rsidRPr="00264CC5">
                    <w:rPr>
                      <w:rStyle w:val="text"/>
                      <w:sz w:val="22"/>
                      <w:szCs w:val="22"/>
                    </w:rPr>
                    <w:t xml:space="preserve"> 2, </w:t>
                  </w:r>
                  <w:proofErr w:type="spellStart"/>
                  <w:r w:rsidRPr="00264CC5">
                    <w:rPr>
                      <w:rStyle w:val="text"/>
                      <w:sz w:val="22"/>
                      <w:szCs w:val="22"/>
                    </w:rPr>
                    <w:t>retrieved</w:t>
                  </w:r>
                  <w:proofErr w:type="spellEnd"/>
                  <w:r w:rsidRPr="00264CC5">
                    <w:rPr>
                      <w:rStyle w:val="text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4CC5">
                    <w:rPr>
                      <w:rStyle w:val="text"/>
                      <w:sz w:val="22"/>
                      <w:szCs w:val="22"/>
                    </w:rPr>
                    <w:t>from</w:t>
                  </w:r>
                  <w:proofErr w:type="spellEnd"/>
                  <w:r w:rsidRPr="00264CC5">
                    <w:rPr>
                      <w:rStyle w:val="text"/>
                      <w:sz w:val="22"/>
                      <w:szCs w:val="22"/>
                    </w:rPr>
                    <w:t xml:space="preserve"> http://ejts.revues.org/index375.html</w:t>
                  </w:r>
                </w:p>
                <w:p w14:paraId="45EDE2EB" w14:textId="77777777" w:rsidR="00DF049A" w:rsidRPr="00264CC5" w:rsidRDefault="00DF049A" w:rsidP="009C6178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74D3FC" w14:textId="77777777" w:rsidR="00A0145F" w:rsidRPr="00F04C62" w:rsidRDefault="00A0145F" w:rsidP="005A26E8">
            <w:pPr>
              <w:spacing w:before="100" w:beforeAutospacing="1" w:after="100" w:afterAutospacing="1"/>
              <w:rPr>
                <w:bCs/>
                <w:color w:val="000000"/>
                <w:shd w:val="clear" w:color="auto" w:fill="FFFFFF"/>
              </w:rPr>
            </w:pPr>
          </w:p>
        </w:tc>
      </w:tr>
    </w:tbl>
    <w:p w14:paraId="3602737D" w14:textId="77777777" w:rsidR="002F0442" w:rsidRPr="00807FAA" w:rsidRDefault="002F0442" w:rsidP="000A2D5A">
      <w:pPr>
        <w:spacing w:line="360" w:lineRule="auto"/>
        <w:outlineLvl w:val="0"/>
        <w:rPr>
          <w:b/>
        </w:rPr>
      </w:pPr>
    </w:p>
    <w:p w14:paraId="171564B8" w14:textId="77777777" w:rsidR="002F0442" w:rsidRPr="00807FAA" w:rsidRDefault="002F0442" w:rsidP="001E2B92">
      <w:pPr>
        <w:spacing w:line="360" w:lineRule="auto"/>
        <w:outlineLvl w:val="0"/>
        <w:rPr>
          <w:b/>
        </w:rPr>
      </w:pPr>
      <w:r w:rsidRPr="00807FAA">
        <w:rPr>
          <w:b/>
        </w:rPr>
        <w:t>HAFTALIK KONULAR VE İLGİLİ ÖN HAZIRLIK ÇALIŞMALARI</w:t>
      </w: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3"/>
        <w:gridCol w:w="6277"/>
        <w:gridCol w:w="2694"/>
      </w:tblGrid>
      <w:tr w:rsidR="002F0442" w:rsidRPr="00807FAA" w14:paraId="25E16FB9" w14:textId="77777777" w:rsidTr="00001647">
        <w:trPr>
          <w:trHeight w:val="384"/>
        </w:trPr>
        <w:tc>
          <w:tcPr>
            <w:tcW w:w="1353" w:type="dxa"/>
          </w:tcPr>
          <w:p w14:paraId="2AC5A64F" w14:textId="77777777" w:rsidR="002F0442" w:rsidRPr="00807FAA" w:rsidRDefault="003658CD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Hafta/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277" w:type="dxa"/>
          </w:tcPr>
          <w:p w14:paraId="7B89F8C4" w14:textId="77777777" w:rsidR="002F0442" w:rsidRPr="00807FAA" w:rsidRDefault="003658CD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Konular/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Subjects</w:t>
            </w:r>
            <w:proofErr w:type="spellEnd"/>
          </w:p>
        </w:tc>
        <w:tc>
          <w:tcPr>
            <w:tcW w:w="2694" w:type="dxa"/>
          </w:tcPr>
          <w:p w14:paraId="77196FC2" w14:textId="77777777" w:rsidR="002F0442" w:rsidRPr="00807FAA" w:rsidRDefault="003658CD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Ön Hazırlık/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Related</w:t>
            </w:r>
            <w:proofErr w:type="spellEnd"/>
            <w:r w:rsidR="002F0442" w:rsidRPr="00807F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0442" w:rsidRPr="00807FAA">
              <w:rPr>
                <w:b/>
                <w:sz w:val="22"/>
                <w:szCs w:val="22"/>
              </w:rPr>
              <w:t>Preparation</w:t>
            </w:r>
            <w:proofErr w:type="spellEnd"/>
          </w:p>
        </w:tc>
      </w:tr>
      <w:tr w:rsidR="00F35062" w:rsidRPr="00807FAA" w14:paraId="157E5F7B" w14:textId="77777777" w:rsidTr="00001647">
        <w:trPr>
          <w:trHeight w:val="402"/>
        </w:trPr>
        <w:tc>
          <w:tcPr>
            <w:tcW w:w="1353" w:type="dxa"/>
          </w:tcPr>
          <w:p w14:paraId="5487C4A1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77" w:type="dxa"/>
          </w:tcPr>
          <w:p w14:paraId="778F25B5" w14:textId="77777777" w:rsidR="00F35062" w:rsidRPr="00807FAA" w:rsidRDefault="00F35062" w:rsidP="00D679B4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Giriş: Kentin kökenleri./</w:t>
            </w:r>
            <w:r w:rsidRPr="00FC1677">
              <w:rPr>
                <w:lang w:val="en-US" w:eastAsia="de-DE"/>
              </w:rPr>
              <w:t>Introduction: Roots of city.</w:t>
            </w:r>
          </w:p>
        </w:tc>
        <w:tc>
          <w:tcPr>
            <w:tcW w:w="2694" w:type="dxa"/>
          </w:tcPr>
          <w:p w14:paraId="49A68D0F" w14:textId="77777777" w:rsidR="00F35062" w:rsidRPr="00807FAA" w:rsidRDefault="00F35062" w:rsidP="00B25FE1">
            <w:pPr>
              <w:spacing w:line="360" w:lineRule="auto"/>
              <w:outlineLvl w:val="0"/>
            </w:pPr>
            <w:proofErr w:type="spellStart"/>
            <w:r>
              <w:t>Pirenne</w:t>
            </w:r>
            <w:proofErr w:type="spellEnd"/>
            <w:r>
              <w:t xml:space="preserve"> (1994)</w:t>
            </w:r>
          </w:p>
        </w:tc>
      </w:tr>
      <w:tr w:rsidR="00F35062" w:rsidRPr="00807FAA" w14:paraId="6C65540D" w14:textId="77777777" w:rsidTr="00001647">
        <w:trPr>
          <w:trHeight w:val="384"/>
        </w:trPr>
        <w:tc>
          <w:tcPr>
            <w:tcW w:w="1353" w:type="dxa"/>
          </w:tcPr>
          <w:p w14:paraId="2C219BCB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77" w:type="dxa"/>
          </w:tcPr>
          <w:p w14:paraId="206297BC" w14:textId="77777777" w:rsidR="00F35062" w:rsidRPr="00807FAA" w:rsidRDefault="00F35062" w:rsidP="00F6323E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Kentin ruhu ve mitolojileri. /</w:t>
            </w:r>
            <w:r w:rsidRPr="00FC1677">
              <w:rPr>
                <w:lang w:val="en-US" w:eastAsia="de-DE"/>
              </w:rPr>
              <w:t>The spirit of city and mythologies.</w:t>
            </w:r>
          </w:p>
        </w:tc>
        <w:tc>
          <w:tcPr>
            <w:tcW w:w="2694" w:type="dxa"/>
          </w:tcPr>
          <w:p w14:paraId="0163CABD" w14:textId="77777777" w:rsidR="00F35062" w:rsidRPr="00807FAA" w:rsidRDefault="00F35062" w:rsidP="00475F86">
            <w:pPr>
              <w:spacing w:line="360" w:lineRule="auto"/>
              <w:outlineLvl w:val="0"/>
            </w:pPr>
            <w:proofErr w:type="spellStart"/>
            <w:r>
              <w:t>Esendemir</w:t>
            </w:r>
            <w:proofErr w:type="spellEnd"/>
            <w:r>
              <w:t xml:space="preserve"> vd. (2006)</w:t>
            </w:r>
          </w:p>
        </w:tc>
      </w:tr>
      <w:tr w:rsidR="00F35062" w:rsidRPr="00807FAA" w14:paraId="2FDEA48B" w14:textId="77777777" w:rsidTr="00001647">
        <w:trPr>
          <w:trHeight w:val="384"/>
        </w:trPr>
        <w:tc>
          <w:tcPr>
            <w:tcW w:w="1353" w:type="dxa"/>
          </w:tcPr>
          <w:p w14:paraId="06567B0D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77" w:type="dxa"/>
          </w:tcPr>
          <w:p w14:paraId="3EBB5832" w14:textId="77777777" w:rsidR="00F35062" w:rsidRPr="00807FAA" w:rsidRDefault="00F35062" w:rsidP="00537516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Modern şehirlerin gelişmesi ve Türkiye’ye has pratikler./</w:t>
            </w:r>
            <w:r w:rsidRPr="00FC1677">
              <w:rPr>
                <w:lang w:val="en-US" w:eastAsia="de-DE"/>
              </w:rPr>
              <w:t xml:space="preserve">Development of modern cities and </w:t>
            </w:r>
            <w:r w:rsidR="00FC1677" w:rsidRPr="00FC1677">
              <w:rPr>
                <w:lang w:val="en-US" w:eastAsia="de-DE"/>
              </w:rPr>
              <w:t>idiosyncratic</w:t>
            </w:r>
            <w:r w:rsidRPr="00FC1677">
              <w:rPr>
                <w:lang w:val="en-US" w:eastAsia="de-DE"/>
              </w:rPr>
              <w:t xml:space="preserve"> practices of Turkey.</w:t>
            </w:r>
          </w:p>
        </w:tc>
        <w:tc>
          <w:tcPr>
            <w:tcW w:w="2694" w:type="dxa"/>
          </w:tcPr>
          <w:p w14:paraId="34335207" w14:textId="77777777" w:rsidR="00F35062" w:rsidRPr="00807FAA" w:rsidRDefault="00F35062" w:rsidP="00F454B4">
            <w:pPr>
              <w:spacing w:line="360" w:lineRule="auto"/>
              <w:outlineLvl w:val="0"/>
            </w:pPr>
            <w:r>
              <w:t>Kıray (2007)</w:t>
            </w:r>
          </w:p>
        </w:tc>
      </w:tr>
      <w:tr w:rsidR="00F35062" w:rsidRPr="00807FAA" w14:paraId="2414D068" w14:textId="77777777" w:rsidTr="00001647">
        <w:trPr>
          <w:trHeight w:val="384"/>
        </w:trPr>
        <w:tc>
          <w:tcPr>
            <w:tcW w:w="1353" w:type="dxa"/>
          </w:tcPr>
          <w:p w14:paraId="0B5B45B6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77" w:type="dxa"/>
          </w:tcPr>
          <w:p w14:paraId="478E0918" w14:textId="77777777" w:rsidR="00F35062" w:rsidRPr="00807FAA" w:rsidRDefault="00F35062" w:rsidP="00D679B4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 xml:space="preserve">Hızlı kentleşme, kentte </w:t>
            </w:r>
            <w:proofErr w:type="spellStart"/>
            <w:r>
              <w:rPr>
                <w:lang w:eastAsia="de-DE"/>
              </w:rPr>
              <w:t>postmodernizm</w:t>
            </w:r>
            <w:proofErr w:type="spellEnd"/>
            <w:r>
              <w:rPr>
                <w:lang w:eastAsia="de-DE"/>
              </w:rPr>
              <w:t>, mimarlık ve kent tasarımı./</w:t>
            </w:r>
            <w:r w:rsidR="00FC1677">
              <w:rPr>
                <w:lang w:val="en-US" w:eastAsia="de-DE"/>
              </w:rPr>
              <w:t>Rapid urbanization, postmodernis</w:t>
            </w:r>
            <w:r w:rsidRPr="00FC1677">
              <w:rPr>
                <w:lang w:val="en-US" w:eastAsia="de-DE"/>
              </w:rPr>
              <w:t>m in city, architecture and city design.</w:t>
            </w:r>
          </w:p>
        </w:tc>
        <w:tc>
          <w:tcPr>
            <w:tcW w:w="2694" w:type="dxa"/>
          </w:tcPr>
          <w:p w14:paraId="2EFFBD7A" w14:textId="77777777" w:rsidR="00F35062" w:rsidRPr="00807FAA" w:rsidRDefault="00F35062" w:rsidP="00B25FE1">
            <w:pPr>
              <w:spacing w:line="360" w:lineRule="auto"/>
              <w:outlineLvl w:val="0"/>
            </w:pPr>
            <w:proofErr w:type="spellStart"/>
            <w:r w:rsidRPr="00807FAA">
              <w:t>Ha</w:t>
            </w:r>
            <w:r>
              <w:t>rvey</w:t>
            </w:r>
            <w:proofErr w:type="spellEnd"/>
            <w:r>
              <w:t xml:space="preserve"> (1999)/</w:t>
            </w:r>
            <w:proofErr w:type="spellStart"/>
            <w:r w:rsidRPr="00807FAA">
              <w:t>Harvey</w:t>
            </w:r>
            <w:proofErr w:type="spellEnd"/>
            <w:r w:rsidRPr="00807FAA">
              <w:t xml:space="preserve"> (1999)</w:t>
            </w:r>
          </w:p>
        </w:tc>
      </w:tr>
      <w:tr w:rsidR="00F35062" w:rsidRPr="00807FAA" w14:paraId="14A68E01" w14:textId="77777777" w:rsidTr="00001647">
        <w:trPr>
          <w:trHeight w:val="384"/>
        </w:trPr>
        <w:tc>
          <w:tcPr>
            <w:tcW w:w="1353" w:type="dxa"/>
          </w:tcPr>
          <w:p w14:paraId="4D8BEC83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77" w:type="dxa"/>
          </w:tcPr>
          <w:p w14:paraId="0BFD496A" w14:textId="77777777" w:rsidR="00F35062" w:rsidRPr="00807FAA" w:rsidRDefault="006A61EF" w:rsidP="00473162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Mekân siyaseti: Kimlik ve öteki</w:t>
            </w:r>
            <w:r w:rsidR="00FC1677">
              <w:rPr>
                <w:lang w:eastAsia="de-DE"/>
              </w:rPr>
              <w:t>./</w:t>
            </w:r>
            <w:r w:rsidR="00FC1677" w:rsidRPr="00FC1677">
              <w:rPr>
                <w:lang w:val="en-US" w:eastAsia="de-DE"/>
              </w:rPr>
              <w:t>Politics of space: Identity and the other.</w:t>
            </w:r>
          </w:p>
        </w:tc>
        <w:tc>
          <w:tcPr>
            <w:tcW w:w="2694" w:type="dxa"/>
          </w:tcPr>
          <w:p w14:paraId="0EF62999" w14:textId="77777777" w:rsidR="00F35062" w:rsidRPr="00807FAA" w:rsidRDefault="006A61EF" w:rsidP="00B25FE1">
            <w:pPr>
              <w:spacing w:line="360" w:lineRule="auto"/>
              <w:outlineLvl w:val="0"/>
            </w:pPr>
            <w:r>
              <w:t>Ete (1998)</w:t>
            </w:r>
          </w:p>
        </w:tc>
      </w:tr>
      <w:tr w:rsidR="00F35062" w:rsidRPr="00807FAA" w14:paraId="6C30F734" w14:textId="77777777" w:rsidTr="00001647">
        <w:trPr>
          <w:trHeight w:val="402"/>
        </w:trPr>
        <w:tc>
          <w:tcPr>
            <w:tcW w:w="1353" w:type="dxa"/>
          </w:tcPr>
          <w:p w14:paraId="54A27169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77" w:type="dxa"/>
          </w:tcPr>
          <w:p w14:paraId="76E5BA0F" w14:textId="77777777" w:rsidR="00F35062" w:rsidRPr="00807FAA" w:rsidRDefault="006A61EF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Kente göçle gelen fırsatlar ve sorunlar./</w:t>
            </w:r>
            <w:r w:rsidRPr="00FC1677">
              <w:rPr>
                <w:lang w:val="en-US" w:eastAsia="de-DE"/>
              </w:rPr>
              <w:t>The opportunities and challenges of migration to city.</w:t>
            </w:r>
          </w:p>
        </w:tc>
        <w:tc>
          <w:tcPr>
            <w:tcW w:w="2694" w:type="dxa"/>
          </w:tcPr>
          <w:p w14:paraId="661FC762" w14:textId="77777777" w:rsidR="00F35062" w:rsidRPr="00807FAA" w:rsidRDefault="006A61EF" w:rsidP="00B25FE1">
            <w:pPr>
              <w:spacing w:line="360" w:lineRule="auto"/>
              <w:outlineLvl w:val="0"/>
            </w:pPr>
            <w:proofErr w:type="spellStart"/>
            <w:r>
              <w:t>Erder</w:t>
            </w:r>
            <w:proofErr w:type="spellEnd"/>
            <w:r>
              <w:t xml:space="preserve"> (1999)</w:t>
            </w:r>
            <w:r>
              <w:rPr>
                <w:sz w:val="26"/>
              </w:rPr>
              <w:t xml:space="preserve">; </w:t>
            </w:r>
            <w:r>
              <w:t xml:space="preserve">Işık ve </w:t>
            </w:r>
            <w:proofErr w:type="spellStart"/>
            <w:r>
              <w:t>Pınarcıoğlu</w:t>
            </w:r>
            <w:proofErr w:type="spellEnd"/>
            <w:r>
              <w:t xml:space="preserve"> (1999)</w:t>
            </w:r>
          </w:p>
        </w:tc>
      </w:tr>
      <w:tr w:rsidR="00F35062" w:rsidRPr="00807FAA" w14:paraId="585E64F2" w14:textId="77777777" w:rsidTr="00001647">
        <w:trPr>
          <w:trHeight w:val="384"/>
        </w:trPr>
        <w:tc>
          <w:tcPr>
            <w:tcW w:w="1353" w:type="dxa"/>
          </w:tcPr>
          <w:p w14:paraId="2D8888B8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77" w:type="dxa"/>
          </w:tcPr>
          <w:p w14:paraId="69F1B403" w14:textId="77777777" w:rsidR="00F35062" w:rsidRPr="00807FAA" w:rsidRDefault="00F35062" w:rsidP="00BF4228">
            <w:pPr>
              <w:jc w:val="both"/>
              <w:rPr>
                <w:lang w:eastAsia="de-DE"/>
              </w:rPr>
            </w:pPr>
            <w:r w:rsidRPr="00807FAA">
              <w:rPr>
                <w:lang w:eastAsia="de-DE"/>
              </w:rPr>
              <w:t xml:space="preserve">I. Ara sınav./1st </w:t>
            </w:r>
            <w:proofErr w:type="spellStart"/>
            <w:r w:rsidRPr="00807FAA">
              <w:rPr>
                <w:lang w:eastAsia="de-DE"/>
              </w:rPr>
              <w:t>midterm</w:t>
            </w:r>
            <w:proofErr w:type="spellEnd"/>
            <w:r w:rsidRPr="00807FAA">
              <w:rPr>
                <w:lang w:eastAsia="de-DE"/>
              </w:rPr>
              <w:t>.</w:t>
            </w:r>
          </w:p>
        </w:tc>
        <w:tc>
          <w:tcPr>
            <w:tcW w:w="2694" w:type="dxa"/>
          </w:tcPr>
          <w:p w14:paraId="7893C7A1" w14:textId="77777777" w:rsidR="00F35062" w:rsidRPr="00807FAA" w:rsidRDefault="00F35062" w:rsidP="00B25FE1">
            <w:pPr>
              <w:spacing w:line="360" w:lineRule="auto"/>
              <w:outlineLvl w:val="0"/>
            </w:pPr>
          </w:p>
        </w:tc>
      </w:tr>
      <w:tr w:rsidR="00F35062" w:rsidRPr="00807FAA" w14:paraId="581F0A45" w14:textId="77777777" w:rsidTr="00001647">
        <w:trPr>
          <w:trHeight w:val="384"/>
        </w:trPr>
        <w:tc>
          <w:tcPr>
            <w:tcW w:w="1353" w:type="dxa"/>
          </w:tcPr>
          <w:p w14:paraId="385382B0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77" w:type="dxa"/>
          </w:tcPr>
          <w:p w14:paraId="76C96D8E" w14:textId="77777777" w:rsidR="00F35062" w:rsidRPr="00807FAA" w:rsidRDefault="00820127" w:rsidP="00C77C31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Şehirlerde bir güvence aracı olarak sosyal politikalar./</w:t>
            </w:r>
            <w:r w:rsidRPr="00FC1677">
              <w:rPr>
                <w:lang w:val="en-US" w:eastAsia="de-DE"/>
              </w:rPr>
              <w:t>Social policies as a mean of security in cities.</w:t>
            </w:r>
          </w:p>
        </w:tc>
        <w:tc>
          <w:tcPr>
            <w:tcW w:w="2694" w:type="dxa"/>
          </w:tcPr>
          <w:p w14:paraId="287CD5B3" w14:textId="77777777" w:rsidR="00F35062" w:rsidRPr="00807FAA" w:rsidRDefault="00820127" w:rsidP="00B25FE1">
            <w:pPr>
              <w:spacing w:line="360" w:lineRule="auto"/>
              <w:outlineLvl w:val="0"/>
            </w:pPr>
            <w:r>
              <w:t xml:space="preserve">Farklı kaynaklardan </w:t>
            </w:r>
            <w:proofErr w:type="spellStart"/>
            <w:r>
              <w:t>handout</w:t>
            </w:r>
            <w:proofErr w:type="spellEnd"/>
            <w:r>
              <w:t xml:space="preserve"> ve </w:t>
            </w:r>
            <w:proofErr w:type="spellStart"/>
            <w:r>
              <w:t>textbooks</w:t>
            </w:r>
            <w:proofErr w:type="spellEnd"/>
            <w:r>
              <w:t xml:space="preserve"> /</w:t>
            </w:r>
            <w:proofErr w:type="spellStart"/>
            <w:r>
              <w:t>Handout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textbooks</w:t>
            </w:r>
            <w:proofErr w:type="spellEnd"/>
            <w:r>
              <w:t>.</w:t>
            </w:r>
          </w:p>
        </w:tc>
      </w:tr>
      <w:tr w:rsidR="00F35062" w:rsidRPr="00807FAA" w14:paraId="4CDA913A" w14:textId="77777777" w:rsidTr="00001647">
        <w:trPr>
          <w:trHeight w:val="384"/>
        </w:trPr>
        <w:tc>
          <w:tcPr>
            <w:tcW w:w="1353" w:type="dxa"/>
          </w:tcPr>
          <w:p w14:paraId="39D9D587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277" w:type="dxa"/>
          </w:tcPr>
          <w:p w14:paraId="74E17B6C" w14:textId="77777777" w:rsidR="00F35062" w:rsidRPr="00807FAA" w:rsidRDefault="00820127" w:rsidP="00F105F0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Şehirlerde yoksulluğa karşı sosyal politikalar./</w:t>
            </w:r>
            <w:r w:rsidRPr="00FC1677">
              <w:rPr>
                <w:lang w:val="en-US" w:eastAsia="de-DE"/>
              </w:rPr>
              <w:t>Social policies</w:t>
            </w:r>
            <w:r w:rsidR="0090337D" w:rsidRPr="00FC1677">
              <w:rPr>
                <w:lang w:val="en-US" w:eastAsia="de-DE"/>
              </w:rPr>
              <w:t xml:space="preserve"> against urban poverty in cities.</w:t>
            </w:r>
          </w:p>
        </w:tc>
        <w:tc>
          <w:tcPr>
            <w:tcW w:w="2694" w:type="dxa"/>
          </w:tcPr>
          <w:p w14:paraId="0948E735" w14:textId="77777777" w:rsidR="00F35062" w:rsidRPr="00807FAA" w:rsidRDefault="0090337D" w:rsidP="00B25FE1">
            <w:pPr>
              <w:spacing w:line="360" w:lineRule="auto"/>
              <w:outlineLvl w:val="0"/>
            </w:pPr>
            <w:r>
              <w:t xml:space="preserve">Farklı kaynaklardan </w:t>
            </w:r>
            <w:proofErr w:type="spellStart"/>
            <w:r>
              <w:t>handout</w:t>
            </w:r>
            <w:proofErr w:type="spellEnd"/>
            <w:r>
              <w:t xml:space="preserve"> ve </w:t>
            </w:r>
            <w:proofErr w:type="spellStart"/>
            <w:r>
              <w:t>textbooks</w:t>
            </w:r>
            <w:proofErr w:type="spellEnd"/>
            <w:r>
              <w:t xml:space="preserve"> /</w:t>
            </w:r>
            <w:proofErr w:type="spellStart"/>
            <w:r>
              <w:t>Handout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textbooks</w:t>
            </w:r>
            <w:proofErr w:type="spellEnd"/>
          </w:p>
        </w:tc>
      </w:tr>
      <w:tr w:rsidR="00F35062" w:rsidRPr="00807FAA" w14:paraId="300B969E" w14:textId="77777777" w:rsidTr="00001647">
        <w:trPr>
          <w:trHeight w:val="384"/>
        </w:trPr>
        <w:tc>
          <w:tcPr>
            <w:tcW w:w="1353" w:type="dxa"/>
          </w:tcPr>
          <w:p w14:paraId="78024804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277" w:type="dxa"/>
          </w:tcPr>
          <w:p w14:paraId="0A91BB84" w14:textId="77777777" w:rsidR="00F35062" w:rsidRPr="00807FAA" w:rsidRDefault="0090337D" w:rsidP="00537516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Şehirlerde yaş(</w:t>
            </w:r>
            <w:proofErr w:type="spellStart"/>
            <w:r>
              <w:rPr>
                <w:lang w:eastAsia="de-DE"/>
              </w:rPr>
              <w:t>lı</w:t>
            </w:r>
            <w:proofErr w:type="spellEnd"/>
            <w:r>
              <w:rPr>
                <w:lang w:eastAsia="de-DE"/>
              </w:rPr>
              <w:t>) dostu sosyal politikalar./</w:t>
            </w:r>
            <w:proofErr w:type="gramStart"/>
            <w:r w:rsidRPr="00FC1677">
              <w:rPr>
                <w:lang w:val="en-US" w:eastAsia="de-DE"/>
              </w:rPr>
              <w:t>Age(</w:t>
            </w:r>
            <w:proofErr w:type="gramEnd"/>
            <w:r w:rsidRPr="00FC1677">
              <w:rPr>
                <w:lang w:val="en-US" w:eastAsia="de-DE"/>
              </w:rPr>
              <w:t>d) friendly social policies in cities.</w:t>
            </w:r>
          </w:p>
        </w:tc>
        <w:tc>
          <w:tcPr>
            <w:tcW w:w="2694" w:type="dxa"/>
          </w:tcPr>
          <w:p w14:paraId="13D36663" w14:textId="77777777" w:rsidR="00F35062" w:rsidRPr="00807FAA" w:rsidRDefault="0090337D" w:rsidP="00B25FE1">
            <w:pPr>
              <w:spacing w:line="360" w:lineRule="auto"/>
              <w:outlineLvl w:val="0"/>
            </w:pPr>
            <w:r>
              <w:t xml:space="preserve">Farklı kaynaklardan </w:t>
            </w:r>
            <w:proofErr w:type="spellStart"/>
            <w:r>
              <w:t>handout</w:t>
            </w:r>
            <w:proofErr w:type="spellEnd"/>
            <w:r>
              <w:t xml:space="preserve"> ve </w:t>
            </w:r>
            <w:proofErr w:type="spellStart"/>
            <w:r>
              <w:t>textbooks</w:t>
            </w:r>
            <w:proofErr w:type="spellEnd"/>
            <w:r>
              <w:t xml:space="preserve"> /</w:t>
            </w:r>
            <w:proofErr w:type="spellStart"/>
            <w:r>
              <w:t>Handout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textbooks</w:t>
            </w:r>
            <w:proofErr w:type="spellEnd"/>
          </w:p>
        </w:tc>
      </w:tr>
      <w:tr w:rsidR="00F35062" w:rsidRPr="00807FAA" w14:paraId="797027E4" w14:textId="77777777" w:rsidTr="00001647">
        <w:trPr>
          <w:trHeight w:val="384"/>
        </w:trPr>
        <w:tc>
          <w:tcPr>
            <w:tcW w:w="1353" w:type="dxa"/>
          </w:tcPr>
          <w:p w14:paraId="479DFD25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6277" w:type="dxa"/>
          </w:tcPr>
          <w:p w14:paraId="130554CD" w14:textId="77777777" w:rsidR="00F35062" w:rsidRPr="00807FAA" w:rsidRDefault="00DF7662" w:rsidP="00537516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Sosyal politikaların oluşumunda STK’lar, özellikle hemşeri dernekleri./</w:t>
            </w:r>
            <w:r w:rsidRPr="00FC1677">
              <w:rPr>
                <w:lang w:val="en-US" w:eastAsia="de-DE"/>
              </w:rPr>
              <w:t>NGO</w:t>
            </w:r>
            <w:r w:rsidR="00FC1677" w:rsidRPr="00FC1677">
              <w:rPr>
                <w:lang w:val="en-US" w:eastAsia="de-DE"/>
              </w:rPr>
              <w:t>s</w:t>
            </w:r>
            <w:r w:rsidR="00FC1677">
              <w:rPr>
                <w:lang w:val="en-US" w:eastAsia="de-DE"/>
              </w:rPr>
              <w:t xml:space="preserve">, particularly </w:t>
            </w:r>
            <w:proofErr w:type="spellStart"/>
            <w:r w:rsidRPr="00FC1677">
              <w:rPr>
                <w:lang w:val="en-US" w:eastAsia="de-DE"/>
              </w:rPr>
              <w:t>hemşe</w:t>
            </w:r>
            <w:r w:rsidR="00FC1677" w:rsidRPr="00FC1677">
              <w:rPr>
                <w:lang w:val="en-US" w:eastAsia="de-DE"/>
              </w:rPr>
              <w:t>hri</w:t>
            </w:r>
            <w:proofErr w:type="spellEnd"/>
            <w:r w:rsidR="00FC1677" w:rsidRPr="00FC1677">
              <w:rPr>
                <w:lang w:val="en-US" w:eastAsia="de-DE"/>
              </w:rPr>
              <w:t xml:space="preserve"> (citizen) organizations, in the development</w:t>
            </w:r>
            <w:r w:rsidRPr="00FC1677">
              <w:rPr>
                <w:lang w:val="en-US" w:eastAsia="de-DE"/>
              </w:rPr>
              <w:t xml:space="preserve"> social policies.</w:t>
            </w:r>
          </w:p>
        </w:tc>
        <w:tc>
          <w:tcPr>
            <w:tcW w:w="2694" w:type="dxa"/>
          </w:tcPr>
          <w:p w14:paraId="4E930694" w14:textId="77777777" w:rsidR="00F35062" w:rsidRPr="00807FAA" w:rsidRDefault="00F04C62" w:rsidP="00B25FE1">
            <w:pPr>
              <w:spacing w:line="360" w:lineRule="auto"/>
              <w:outlineLvl w:val="0"/>
            </w:pPr>
            <w:r>
              <w:t>Kurtoğlu (2005)</w:t>
            </w:r>
          </w:p>
        </w:tc>
      </w:tr>
      <w:tr w:rsidR="00F35062" w:rsidRPr="00807FAA" w14:paraId="24ADE49B" w14:textId="77777777" w:rsidTr="00001647">
        <w:trPr>
          <w:trHeight w:val="402"/>
        </w:trPr>
        <w:tc>
          <w:tcPr>
            <w:tcW w:w="1353" w:type="dxa"/>
          </w:tcPr>
          <w:p w14:paraId="5EB744A5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277" w:type="dxa"/>
          </w:tcPr>
          <w:p w14:paraId="37D160A8" w14:textId="77777777" w:rsidR="00F35062" w:rsidRPr="00807FAA" w:rsidRDefault="00FC1677" w:rsidP="00336A47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Kent sakinlerinin</w:t>
            </w:r>
            <w:r w:rsidR="00F04C62">
              <w:rPr>
                <w:lang w:eastAsia="de-DE"/>
              </w:rPr>
              <w:t xml:space="preserve"> haklarına, aktif katılımına ve karar mekanizmalarında yer almasına yönelik sosyal politikalar./</w:t>
            </w:r>
            <w:r w:rsidR="00F04C62" w:rsidRPr="00FC1677">
              <w:rPr>
                <w:lang w:val="en-US" w:eastAsia="de-DE"/>
              </w:rPr>
              <w:t xml:space="preserve">Social policies for citizen rights, active participation and </w:t>
            </w:r>
            <w:proofErr w:type="gramStart"/>
            <w:r w:rsidR="00F04C62" w:rsidRPr="00FC1677">
              <w:rPr>
                <w:lang w:val="en-US" w:eastAsia="de-DE"/>
              </w:rPr>
              <w:t>decision making</w:t>
            </w:r>
            <w:proofErr w:type="gramEnd"/>
            <w:r w:rsidR="00F04C62" w:rsidRPr="00FC1677">
              <w:rPr>
                <w:lang w:val="en-US" w:eastAsia="de-DE"/>
              </w:rPr>
              <w:t>.</w:t>
            </w:r>
          </w:p>
        </w:tc>
        <w:tc>
          <w:tcPr>
            <w:tcW w:w="2694" w:type="dxa"/>
          </w:tcPr>
          <w:p w14:paraId="7675EA64" w14:textId="77777777" w:rsidR="00F35062" w:rsidRPr="00807FAA" w:rsidRDefault="00A819A3" w:rsidP="00B96E45">
            <w:pPr>
              <w:spacing w:line="360" w:lineRule="auto"/>
              <w:outlineLvl w:val="0"/>
            </w:pPr>
            <w:proofErr w:type="spellStart"/>
            <w:r>
              <w:t>Gökgür</w:t>
            </w:r>
            <w:proofErr w:type="spellEnd"/>
            <w:r>
              <w:t xml:space="preserve"> (2008)</w:t>
            </w:r>
          </w:p>
        </w:tc>
      </w:tr>
      <w:tr w:rsidR="00F35062" w:rsidRPr="00807FAA" w14:paraId="76B30E42" w14:textId="77777777" w:rsidTr="00001647">
        <w:trPr>
          <w:trHeight w:val="384"/>
        </w:trPr>
        <w:tc>
          <w:tcPr>
            <w:tcW w:w="1353" w:type="dxa"/>
          </w:tcPr>
          <w:p w14:paraId="3E27E5E6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277" w:type="dxa"/>
          </w:tcPr>
          <w:p w14:paraId="1BAB8F5C" w14:textId="77777777" w:rsidR="00F35062" w:rsidRPr="00807FAA" w:rsidRDefault="00F35062" w:rsidP="00807FAA">
            <w:pPr>
              <w:tabs>
                <w:tab w:val="left" w:pos="3904"/>
              </w:tabs>
              <w:jc w:val="both"/>
              <w:rPr>
                <w:bCs/>
                <w:lang w:eastAsia="de-DE"/>
              </w:rPr>
            </w:pPr>
            <w:r w:rsidRPr="00807FAA">
              <w:rPr>
                <w:bCs/>
                <w:lang w:eastAsia="de-DE"/>
              </w:rPr>
              <w:t xml:space="preserve">II. Ara sınav./2nd </w:t>
            </w:r>
            <w:proofErr w:type="spellStart"/>
            <w:r w:rsidRPr="00807FAA">
              <w:rPr>
                <w:bCs/>
                <w:lang w:eastAsia="de-DE"/>
              </w:rPr>
              <w:t>midterm</w:t>
            </w:r>
            <w:proofErr w:type="spellEnd"/>
            <w:r w:rsidRPr="00807FAA">
              <w:rPr>
                <w:bCs/>
                <w:lang w:eastAsia="de-DE"/>
              </w:rPr>
              <w:t>.</w:t>
            </w:r>
            <w:r>
              <w:rPr>
                <w:bCs/>
                <w:lang w:eastAsia="de-DE"/>
              </w:rPr>
              <w:tab/>
            </w:r>
          </w:p>
        </w:tc>
        <w:tc>
          <w:tcPr>
            <w:tcW w:w="2694" w:type="dxa"/>
          </w:tcPr>
          <w:p w14:paraId="1FA777FE" w14:textId="77777777" w:rsidR="00F35062" w:rsidRPr="00807FAA" w:rsidRDefault="00F35062" w:rsidP="00B25FE1">
            <w:pPr>
              <w:spacing w:line="360" w:lineRule="auto"/>
              <w:outlineLvl w:val="0"/>
            </w:pPr>
          </w:p>
        </w:tc>
      </w:tr>
      <w:tr w:rsidR="00F35062" w:rsidRPr="00807FAA" w14:paraId="28A33698" w14:textId="77777777" w:rsidTr="00001647">
        <w:trPr>
          <w:trHeight w:val="384"/>
        </w:trPr>
        <w:tc>
          <w:tcPr>
            <w:tcW w:w="1353" w:type="dxa"/>
          </w:tcPr>
          <w:p w14:paraId="4E36E2A7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277" w:type="dxa"/>
          </w:tcPr>
          <w:p w14:paraId="2AA1F111" w14:textId="77777777" w:rsidR="00F35062" w:rsidRPr="00807FAA" w:rsidRDefault="000B06BF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Kentte birlikte yaşama kültürünü geliştirmek. /</w:t>
            </w:r>
            <w:r w:rsidRPr="00FC1677">
              <w:rPr>
                <w:lang w:val="en-US" w:eastAsia="de-DE"/>
              </w:rPr>
              <w:t>Development of culture of living together in city</w:t>
            </w:r>
            <w:r w:rsidR="001703D0" w:rsidRPr="00FC1677">
              <w:rPr>
                <w:lang w:val="en-US" w:eastAsia="de-DE"/>
              </w:rPr>
              <w:t>.</w:t>
            </w:r>
          </w:p>
          <w:p w14:paraId="21A9EF32" w14:textId="77777777" w:rsidR="00F35062" w:rsidRPr="00807FAA" w:rsidRDefault="00F35062" w:rsidP="00F40A6A">
            <w:pPr>
              <w:jc w:val="center"/>
              <w:rPr>
                <w:lang w:eastAsia="de-DE"/>
              </w:rPr>
            </w:pPr>
          </w:p>
        </w:tc>
        <w:tc>
          <w:tcPr>
            <w:tcW w:w="2694" w:type="dxa"/>
          </w:tcPr>
          <w:p w14:paraId="0F4A18B9" w14:textId="77777777" w:rsidR="00F35062" w:rsidRPr="00807FAA" w:rsidRDefault="001703D0" w:rsidP="003F22F9">
            <w:pPr>
              <w:spacing w:line="360" w:lineRule="auto"/>
              <w:outlineLvl w:val="0"/>
            </w:pPr>
            <w:r>
              <w:t>Karataş</w:t>
            </w:r>
            <w:r w:rsidR="000B06BF">
              <w:t xml:space="preserve"> (1996)</w:t>
            </w:r>
          </w:p>
        </w:tc>
      </w:tr>
      <w:tr w:rsidR="00F35062" w:rsidRPr="00807FAA" w14:paraId="40C2C587" w14:textId="77777777" w:rsidTr="00001647">
        <w:trPr>
          <w:trHeight w:val="402"/>
        </w:trPr>
        <w:tc>
          <w:tcPr>
            <w:tcW w:w="1353" w:type="dxa"/>
          </w:tcPr>
          <w:p w14:paraId="18722057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77" w:type="dxa"/>
          </w:tcPr>
          <w:p w14:paraId="6D4F6924" w14:textId="77777777" w:rsidR="00F35062" w:rsidRPr="00807FAA" w:rsidRDefault="001703D0" w:rsidP="00462376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Kentleşmenin ve sosyal politikaların geleceği./</w:t>
            </w:r>
            <w:r w:rsidRPr="00FC1677">
              <w:rPr>
                <w:lang w:val="en-US" w:eastAsia="de-DE"/>
              </w:rPr>
              <w:t xml:space="preserve">Future of urbanization and social policies. </w:t>
            </w:r>
          </w:p>
          <w:p w14:paraId="1A818B7B" w14:textId="77777777" w:rsidR="00F35062" w:rsidRPr="00807FAA" w:rsidRDefault="00F35062" w:rsidP="00F6323E">
            <w:pPr>
              <w:jc w:val="both"/>
              <w:rPr>
                <w:lang w:eastAsia="de-DE"/>
              </w:rPr>
            </w:pPr>
          </w:p>
        </w:tc>
        <w:tc>
          <w:tcPr>
            <w:tcW w:w="2694" w:type="dxa"/>
          </w:tcPr>
          <w:p w14:paraId="76D0BBD5" w14:textId="77777777" w:rsidR="00F35062" w:rsidRPr="00807FAA" w:rsidRDefault="001703D0" w:rsidP="00B25FE1">
            <w:pPr>
              <w:spacing w:line="360" w:lineRule="auto"/>
              <w:outlineLvl w:val="0"/>
            </w:pPr>
            <w:r>
              <w:t xml:space="preserve">Farklı kaynaklardan </w:t>
            </w:r>
            <w:proofErr w:type="spellStart"/>
            <w:r>
              <w:t>handout</w:t>
            </w:r>
            <w:proofErr w:type="spellEnd"/>
            <w:r>
              <w:t>/</w:t>
            </w:r>
            <w:proofErr w:type="spellStart"/>
            <w:r>
              <w:t>Handout</w:t>
            </w:r>
            <w:proofErr w:type="spellEnd"/>
          </w:p>
        </w:tc>
      </w:tr>
      <w:tr w:rsidR="00F35062" w:rsidRPr="00807FAA" w14:paraId="3A86EF23" w14:textId="77777777" w:rsidTr="00001647">
        <w:trPr>
          <w:trHeight w:val="402"/>
        </w:trPr>
        <w:tc>
          <w:tcPr>
            <w:tcW w:w="1353" w:type="dxa"/>
          </w:tcPr>
          <w:p w14:paraId="0B209C4B" w14:textId="77777777" w:rsidR="00F35062" w:rsidRPr="00807FAA" w:rsidRDefault="00F3506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807FA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277" w:type="dxa"/>
          </w:tcPr>
          <w:p w14:paraId="7D18B153" w14:textId="77777777" w:rsidR="00F35062" w:rsidRPr="00807FAA" w:rsidRDefault="00F35062" w:rsidP="00BF4228">
            <w:pPr>
              <w:jc w:val="both"/>
              <w:rPr>
                <w:lang w:eastAsia="de-DE"/>
              </w:rPr>
            </w:pPr>
            <w:r w:rsidRPr="00807FAA">
              <w:rPr>
                <w:lang w:eastAsia="de-DE"/>
              </w:rPr>
              <w:t>Final sınavı./</w:t>
            </w:r>
            <w:r w:rsidRPr="00FC1677">
              <w:rPr>
                <w:lang w:val="en-US" w:eastAsia="de-DE"/>
              </w:rPr>
              <w:t>Final exam.</w:t>
            </w:r>
          </w:p>
        </w:tc>
        <w:tc>
          <w:tcPr>
            <w:tcW w:w="2694" w:type="dxa"/>
          </w:tcPr>
          <w:p w14:paraId="3757B351" w14:textId="77777777" w:rsidR="00F35062" w:rsidRPr="00807FAA" w:rsidRDefault="00F35062" w:rsidP="00B25FE1">
            <w:pPr>
              <w:spacing w:line="360" w:lineRule="auto"/>
              <w:outlineLvl w:val="0"/>
            </w:pPr>
          </w:p>
        </w:tc>
      </w:tr>
    </w:tbl>
    <w:p w14:paraId="6590DAD8" w14:textId="77777777" w:rsidR="0019579F" w:rsidRPr="00807FAA" w:rsidRDefault="0019579F" w:rsidP="00D53C31">
      <w:pPr>
        <w:tabs>
          <w:tab w:val="left" w:pos="3864"/>
        </w:tabs>
        <w:spacing w:line="360" w:lineRule="auto"/>
        <w:outlineLvl w:val="0"/>
        <w:rPr>
          <w:b/>
        </w:rPr>
      </w:pPr>
    </w:p>
    <w:p w14:paraId="0128751A" w14:textId="77777777" w:rsidR="002F0442" w:rsidRPr="00807FAA" w:rsidRDefault="002F0442" w:rsidP="001E2B92">
      <w:pPr>
        <w:rPr>
          <w:b/>
        </w:rPr>
      </w:pPr>
      <w:r w:rsidRPr="00807FAA">
        <w:rPr>
          <w:b/>
        </w:rPr>
        <w:t xml:space="preserve"> </w:t>
      </w:r>
      <w:r w:rsidR="00C32B94" w:rsidRPr="00807FAA">
        <w:rPr>
          <w:b/>
        </w:rPr>
        <w:t>DEĞERLENDİRME SİSTEMİ/</w:t>
      </w:r>
      <w:r w:rsidRPr="00807FAA">
        <w:rPr>
          <w:b/>
        </w:rPr>
        <w:t>EVALUATION SYSTEM</w:t>
      </w:r>
    </w:p>
    <w:p w14:paraId="082117C0" w14:textId="77777777" w:rsidR="002F0442" w:rsidRPr="00807FAA" w:rsidRDefault="002F0442" w:rsidP="00042606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2F0442" w:rsidRPr="00807FAA" w14:paraId="4749F4D2" w14:textId="77777777" w:rsidTr="003E51AA">
        <w:trPr>
          <w:trHeight w:val="292"/>
        </w:trPr>
        <w:tc>
          <w:tcPr>
            <w:tcW w:w="5850" w:type="dxa"/>
          </w:tcPr>
          <w:p w14:paraId="7898E828" w14:textId="77777777" w:rsidR="002F0442" w:rsidRPr="00807FAA" w:rsidRDefault="00C32B94" w:rsidP="00DC78D2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  <w:b/>
                <w:bCs/>
              </w:rPr>
              <w:t>Yarıyıl İçi Çalışmaları/</w:t>
            </w:r>
            <w:proofErr w:type="spellStart"/>
            <w:r w:rsidR="002F0442" w:rsidRPr="00807FAA">
              <w:rPr>
                <w:rFonts w:ascii="Times New Roman" w:hAnsi="Times New Roman" w:cs="Times New Roman"/>
                <w:b/>
                <w:bCs/>
              </w:rPr>
              <w:t>In-Term</w:t>
            </w:r>
            <w:proofErr w:type="spellEnd"/>
            <w:r w:rsidR="002F0442" w:rsidRPr="00807F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F0442" w:rsidRPr="00807FAA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  <w:tc>
          <w:tcPr>
            <w:tcW w:w="1620" w:type="dxa"/>
          </w:tcPr>
          <w:p w14:paraId="1D0F2FD8" w14:textId="77777777" w:rsidR="002F0442" w:rsidRPr="00807FAA" w:rsidRDefault="00C32B94" w:rsidP="001366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07F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Sayısı/</w:t>
            </w:r>
            <w:proofErr w:type="spellStart"/>
            <w:r w:rsidR="002F0442" w:rsidRPr="00807F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880" w:type="dxa"/>
          </w:tcPr>
          <w:p w14:paraId="6AAB4383" w14:textId="77777777" w:rsidR="002F0442" w:rsidRPr="00807FAA" w:rsidRDefault="00C32B94" w:rsidP="00B6521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07FAA">
              <w:rPr>
                <w:rFonts w:ascii="Times New Roman" w:hAnsi="Times New Roman" w:cs="Times New Roman"/>
                <w:b/>
                <w:bCs/>
              </w:rPr>
              <w:t>Katkı Payı/</w:t>
            </w:r>
            <w:proofErr w:type="spellStart"/>
            <w:r w:rsidR="002F0442" w:rsidRPr="00807FAA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="002F0442" w:rsidRPr="00807FAA">
              <w:rPr>
                <w:rFonts w:ascii="Times New Roman" w:hAnsi="Times New Roman" w:cs="Times New Roman"/>
                <w:b/>
                <w:bCs/>
              </w:rPr>
              <w:t xml:space="preserve"> of Grade</w:t>
            </w:r>
          </w:p>
        </w:tc>
      </w:tr>
      <w:tr w:rsidR="002F0442" w:rsidRPr="00807FAA" w14:paraId="3E6582DF" w14:textId="77777777" w:rsidTr="003E51AA">
        <w:trPr>
          <w:trHeight w:val="84"/>
        </w:trPr>
        <w:tc>
          <w:tcPr>
            <w:tcW w:w="5850" w:type="dxa"/>
          </w:tcPr>
          <w:p w14:paraId="7B41FC45" w14:textId="77777777" w:rsidR="002F0442" w:rsidRPr="00807FAA" w:rsidRDefault="00AD21F1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Devam/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Attendance</w:t>
            </w:r>
            <w:proofErr w:type="spellEnd"/>
          </w:p>
        </w:tc>
        <w:tc>
          <w:tcPr>
            <w:tcW w:w="1620" w:type="dxa"/>
          </w:tcPr>
          <w:p w14:paraId="2D77D70F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98214D1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35D2F0CF" w14:textId="77777777" w:rsidTr="003E51AA">
        <w:trPr>
          <w:trHeight w:val="84"/>
        </w:trPr>
        <w:tc>
          <w:tcPr>
            <w:tcW w:w="5850" w:type="dxa"/>
          </w:tcPr>
          <w:p w14:paraId="575A82E5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07FAA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807FAA">
              <w:rPr>
                <w:rFonts w:ascii="Times New Roman" w:hAnsi="Times New Roman" w:cs="Times New Roman"/>
              </w:rPr>
              <w:t>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Lab</w:t>
            </w:r>
            <w:proofErr w:type="spellEnd"/>
          </w:p>
        </w:tc>
        <w:tc>
          <w:tcPr>
            <w:tcW w:w="1620" w:type="dxa"/>
          </w:tcPr>
          <w:p w14:paraId="465C7BE2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5096E22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1DD05523" w14:textId="77777777" w:rsidTr="003E51AA">
        <w:trPr>
          <w:trHeight w:val="84"/>
        </w:trPr>
        <w:tc>
          <w:tcPr>
            <w:tcW w:w="5850" w:type="dxa"/>
          </w:tcPr>
          <w:p w14:paraId="786D0299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Uygulama/</w:t>
            </w:r>
            <w:r w:rsidR="002F0442" w:rsidRPr="00807FAA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620" w:type="dxa"/>
          </w:tcPr>
          <w:p w14:paraId="090999C7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05D13E0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555C5DFD" w14:textId="77777777" w:rsidTr="003E51AA">
        <w:trPr>
          <w:trHeight w:val="84"/>
        </w:trPr>
        <w:tc>
          <w:tcPr>
            <w:tcW w:w="5850" w:type="dxa"/>
          </w:tcPr>
          <w:p w14:paraId="5C5EF49B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Arazi Çalışması/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Field</w:t>
            </w:r>
            <w:proofErr w:type="spellEnd"/>
            <w:r w:rsidR="002F0442" w:rsidRPr="0080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620" w:type="dxa"/>
          </w:tcPr>
          <w:p w14:paraId="41DAD6CB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36F0696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67B2E321" w14:textId="77777777" w:rsidTr="003E51AA">
        <w:trPr>
          <w:trHeight w:val="84"/>
        </w:trPr>
        <w:tc>
          <w:tcPr>
            <w:tcW w:w="5850" w:type="dxa"/>
          </w:tcPr>
          <w:p w14:paraId="538EA746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Derse Özgü Staj/</w:t>
            </w:r>
            <w:r w:rsidR="002F0442" w:rsidRPr="00807FAA">
              <w:rPr>
                <w:rFonts w:ascii="Times New Roman" w:hAnsi="Times New Roman" w:cs="Times New Roman"/>
              </w:rPr>
              <w:t xml:space="preserve">Special Course 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Internship</w:t>
            </w:r>
            <w:proofErr w:type="spellEnd"/>
          </w:p>
        </w:tc>
        <w:tc>
          <w:tcPr>
            <w:tcW w:w="1620" w:type="dxa"/>
          </w:tcPr>
          <w:p w14:paraId="22B405A5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F493CEB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2456B86B" w14:textId="77777777" w:rsidTr="003E51AA">
        <w:trPr>
          <w:trHeight w:val="84"/>
        </w:trPr>
        <w:tc>
          <w:tcPr>
            <w:tcW w:w="5850" w:type="dxa"/>
          </w:tcPr>
          <w:p w14:paraId="54C04839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Ödev/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Homework</w:t>
            </w:r>
            <w:proofErr w:type="spellEnd"/>
            <w:r w:rsidR="002F0442" w:rsidRPr="00807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Assignments</w:t>
            </w:r>
            <w:proofErr w:type="spellEnd"/>
          </w:p>
        </w:tc>
        <w:tc>
          <w:tcPr>
            <w:tcW w:w="1620" w:type="dxa"/>
          </w:tcPr>
          <w:p w14:paraId="6F9F8760" w14:textId="77777777" w:rsidR="002F0442" w:rsidRPr="00807FAA" w:rsidRDefault="00CF1A80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14:paraId="56195174" w14:textId="77777777" w:rsidR="002F0442" w:rsidRPr="00807FAA" w:rsidRDefault="00CF1A80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F0442" w:rsidRPr="00807FAA" w14:paraId="235E8EA2" w14:textId="77777777" w:rsidTr="003E51AA">
        <w:trPr>
          <w:trHeight w:val="84"/>
        </w:trPr>
        <w:tc>
          <w:tcPr>
            <w:tcW w:w="5850" w:type="dxa"/>
          </w:tcPr>
          <w:p w14:paraId="2DED9C37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Sunum/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Presentations</w:t>
            </w:r>
            <w:proofErr w:type="spellEnd"/>
          </w:p>
        </w:tc>
        <w:tc>
          <w:tcPr>
            <w:tcW w:w="1620" w:type="dxa"/>
          </w:tcPr>
          <w:p w14:paraId="0F8EBE6E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2C2A45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296F0CE9" w14:textId="77777777" w:rsidTr="003E51AA">
        <w:trPr>
          <w:trHeight w:val="84"/>
        </w:trPr>
        <w:tc>
          <w:tcPr>
            <w:tcW w:w="5850" w:type="dxa"/>
          </w:tcPr>
          <w:p w14:paraId="7D92902D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Projeler/</w:t>
            </w:r>
            <w:r w:rsidR="002F0442" w:rsidRPr="00807FAA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1620" w:type="dxa"/>
          </w:tcPr>
          <w:p w14:paraId="7AB1F871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950F0C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70016DD1" w14:textId="77777777" w:rsidTr="003E51AA">
        <w:trPr>
          <w:trHeight w:val="84"/>
        </w:trPr>
        <w:tc>
          <w:tcPr>
            <w:tcW w:w="5850" w:type="dxa"/>
          </w:tcPr>
          <w:p w14:paraId="244F2069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Seminer/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Seminar</w:t>
            </w:r>
            <w:proofErr w:type="spellEnd"/>
          </w:p>
        </w:tc>
        <w:tc>
          <w:tcPr>
            <w:tcW w:w="1620" w:type="dxa"/>
          </w:tcPr>
          <w:p w14:paraId="0A9B26DA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D2E3057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7FF73FBF" w14:textId="77777777" w:rsidTr="003E51AA">
        <w:trPr>
          <w:trHeight w:val="84"/>
        </w:trPr>
        <w:tc>
          <w:tcPr>
            <w:tcW w:w="5850" w:type="dxa"/>
          </w:tcPr>
          <w:p w14:paraId="01DEE0A4" w14:textId="77777777" w:rsidR="002F0442" w:rsidRPr="00807FAA" w:rsidRDefault="00C32B94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Ara sınavlar/</w:t>
            </w:r>
            <w:proofErr w:type="spellStart"/>
            <w:r w:rsidR="002F0442" w:rsidRPr="00807FAA">
              <w:rPr>
                <w:rFonts w:ascii="Times New Roman" w:hAnsi="Times New Roman" w:cs="Times New Roman"/>
              </w:rPr>
              <w:t>Mid-Terms</w:t>
            </w:r>
            <w:proofErr w:type="spellEnd"/>
          </w:p>
        </w:tc>
        <w:tc>
          <w:tcPr>
            <w:tcW w:w="1620" w:type="dxa"/>
          </w:tcPr>
          <w:p w14:paraId="5E5CB4D7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14:paraId="25927DF7" w14:textId="77777777" w:rsidR="002F0442" w:rsidRPr="00807FAA" w:rsidRDefault="00CA7BE1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40</w:t>
            </w:r>
          </w:p>
        </w:tc>
      </w:tr>
      <w:tr w:rsidR="002F0442" w:rsidRPr="00807FAA" w14:paraId="74F38534" w14:textId="77777777" w:rsidTr="003E51AA">
        <w:trPr>
          <w:trHeight w:val="84"/>
        </w:trPr>
        <w:tc>
          <w:tcPr>
            <w:tcW w:w="5850" w:type="dxa"/>
          </w:tcPr>
          <w:p w14:paraId="4B558C7B" w14:textId="77777777" w:rsidR="002F0442" w:rsidRPr="00807FAA" w:rsidRDefault="00C32B94" w:rsidP="00321FB4">
            <w:pPr>
              <w:pStyle w:val="Defaul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Final/</w:t>
            </w:r>
            <w:r w:rsidR="002F0442" w:rsidRPr="00807FAA">
              <w:rPr>
                <w:rFonts w:ascii="Times New Roman" w:hAnsi="Times New Roman" w:cs="Times New Roman"/>
              </w:rPr>
              <w:t>Final</w:t>
            </w:r>
          </w:p>
        </w:tc>
        <w:tc>
          <w:tcPr>
            <w:tcW w:w="1620" w:type="dxa"/>
          </w:tcPr>
          <w:p w14:paraId="2BFB1B88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14:paraId="5B5C09DF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</w:rPr>
              <w:t>40</w:t>
            </w:r>
          </w:p>
        </w:tc>
      </w:tr>
      <w:tr w:rsidR="002F0442" w:rsidRPr="00807FAA" w14:paraId="6CD3D049" w14:textId="77777777" w:rsidTr="003E51AA">
        <w:trPr>
          <w:trHeight w:val="84"/>
        </w:trPr>
        <w:tc>
          <w:tcPr>
            <w:tcW w:w="7470" w:type="dxa"/>
            <w:gridSpan w:val="2"/>
          </w:tcPr>
          <w:p w14:paraId="3D4A09E3" w14:textId="77777777" w:rsidR="002F0442" w:rsidRPr="00807FAA" w:rsidRDefault="00DC110A" w:rsidP="00BB5A8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  <w:b/>
                <w:bCs/>
              </w:rPr>
              <w:t>TOPLAM/</w:t>
            </w:r>
            <w:r w:rsidR="002F0442" w:rsidRPr="00807FAA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880" w:type="dxa"/>
          </w:tcPr>
          <w:p w14:paraId="5C6A15D1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F0442" w:rsidRPr="00807FAA" w14:paraId="7EDAF4D3" w14:textId="77777777" w:rsidTr="003E51AA">
        <w:trPr>
          <w:trHeight w:val="187"/>
        </w:trPr>
        <w:tc>
          <w:tcPr>
            <w:tcW w:w="7470" w:type="dxa"/>
            <w:gridSpan w:val="2"/>
          </w:tcPr>
          <w:p w14:paraId="14EA66CD" w14:textId="77777777" w:rsidR="002F0442" w:rsidRPr="00807FAA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07FAA">
              <w:rPr>
                <w:rFonts w:ascii="Times New Roman" w:hAnsi="Times New Roman" w:cs="Times New Roman"/>
                <w:b/>
                <w:bCs/>
              </w:rPr>
              <w:t>Yarıyıl İçi Çal</w:t>
            </w:r>
            <w:r w:rsidR="004E4D0C" w:rsidRPr="00807FAA">
              <w:rPr>
                <w:rFonts w:ascii="Times New Roman" w:hAnsi="Times New Roman" w:cs="Times New Roman"/>
                <w:b/>
                <w:bCs/>
              </w:rPr>
              <w:t>ışmaların Başarı Notuna Katkısı/</w:t>
            </w:r>
            <w:proofErr w:type="spellStart"/>
            <w:r w:rsidRPr="00807FAA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807FAA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807FAA">
              <w:rPr>
                <w:rFonts w:ascii="Times New Roman" w:hAnsi="Times New Roman" w:cs="Times New Roman"/>
                <w:b/>
                <w:bCs/>
              </w:rPr>
              <w:t>In-Term</w:t>
            </w:r>
            <w:proofErr w:type="spellEnd"/>
            <w:r w:rsidRPr="00807F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7FAA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  <w:tc>
          <w:tcPr>
            <w:tcW w:w="2880" w:type="dxa"/>
          </w:tcPr>
          <w:p w14:paraId="7F7677B2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142845E3" w14:textId="77777777" w:rsidTr="003E51AA">
        <w:trPr>
          <w:trHeight w:val="86"/>
        </w:trPr>
        <w:tc>
          <w:tcPr>
            <w:tcW w:w="7470" w:type="dxa"/>
            <w:gridSpan w:val="2"/>
          </w:tcPr>
          <w:p w14:paraId="30EF4AF3" w14:textId="77777777" w:rsidR="002F0442" w:rsidRPr="00807FAA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07FAA">
              <w:rPr>
                <w:rFonts w:ascii="Times New Roman" w:hAnsi="Times New Roman" w:cs="Times New Roman"/>
                <w:b/>
                <w:bCs/>
              </w:rPr>
              <w:t xml:space="preserve">Yarıyıl Sonu </w:t>
            </w:r>
            <w:r w:rsidR="004E4D0C" w:rsidRPr="00807FAA">
              <w:rPr>
                <w:rFonts w:ascii="Times New Roman" w:hAnsi="Times New Roman" w:cs="Times New Roman"/>
                <w:b/>
                <w:bCs/>
              </w:rPr>
              <w:t>Sınavının Başarı Notuna Katkısı/</w:t>
            </w:r>
            <w:proofErr w:type="spellStart"/>
            <w:r w:rsidRPr="00807FAA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807FAA">
              <w:rPr>
                <w:rFonts w:ascii="Times New Roman" w:hAnsi="Times New Roman" w:cs="Times New Roman"/>
                <w:b/>
                <w:bCs/>
              </w:rPr>
              <w:t xml:space="preserve"> of Final </w:t>
            </w:r>
            <w:proofErr w:type="spellStart"/>
            <w:r w:rsidRPr="00807FAA">
              <w:rPr>
                <w:rFonts w:ascii="Times New Roman" w:hAnsi="Times New Roman" w:cs="Times New Roman"/>
                <w:b/>
                <w:bCs/>
              </w:rPr>
              <w:t>Examination</w:t>
            </w:r>
            <w:proofErr w:type="spellEnd"/>
          </w:p>
        </w:tc>
        <w:tc>
          <w:tcPr>
            <w:tcW w:w="2880" w:type="dxa"/>
          </w:tcPr>
          <w:p w14:paraId="671B0F56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807FAA" w14:paraId="7D94BF03" w14:textId="77777777" w:rsidTr="003E51AA">
        <w:trPr>
          <w:trHeight w:val="84"/>
        </w:trPr>
        <w:tc>
          <w:tcPr>
            <w:tcW w:w="7470" w:type="dxa"/>
            <w:gridSpan w:val="2"/>
          </w:tcPr>
          <w:p w14:paraId="680DE1AA" w14:textId="77777777" w:rsidR="002F0442" w:rsidRPr="00807FAA" w:rsidRDefault="002F0442" w:rsidP="00FF24A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14:paraId="77972C8B" w14:textId="77777777" w:rsidR="002F0442" w:rsidRPr="00807FAA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07FAA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14:paraId="4E70D34B" w14:textId="77777777" w:rsidR="002F0442" w:rsidRPr="00807FAA" w:rsidRDefault="002F0442" w:rsidP="00CE347C">
      <w:pPr>
        <w:rPr>
          <w:b/>
        </w:rPr>
      </w:pPr>
    </w:p>
    <w:p w14:paraId="5966D22A" w14:textId="77777777" w:rsidR="002F0442" w:rsidRPr="00807FAA" w:rsidRDefault="002F0442" w:rsidP="00CE347C">
      <w:pPr>
        <w:rPr>
          <w:b/>
        </w:rPr>
      </w:pPr>
      <w:r w:rsidRPr="00807FAA">
        <w:rPr>
          <w:b/>
        </w:rPr>
        <w:t>DERSİN ÖĞRENİM ÇIKTILARININ PROGRAM YETERLİLİKLERİ İLE İLİŞKİSİ / THE RELATIONSHIP BETWEEN COURSE LEARNING OUTCOMES AND PROGRAM COMPETENCIES</w:t>
      </w:r>
    </w:p>
    <w:p w14:paraId="58998101" w14:textId="77777777" w:rsidR="002F0442" w:rsidRPr="00807FAA" w:rsidRDefault="002F0442" w:rsidP="00CE347C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2F0442" w:rsidRPr="00807FAA" w14:paraId="0CE20EE7" w14:textId="77777777" w:rsidTr="00CE347C">
        <w:tc>
          <w:tcPr>
            <w:tcW w:w="900" w:type="dxa"/>
            <w:vMerge w:val="restart"/>
            <w:vAlign w:val="center"/>
          </w:tcPr>
          <w:p w14:paraId="13F6E4D9" w14:textId="77777777" w:rsidR="002F0442" w:rsidRPr="00807FAA" w:rsidRDefault="002F0442" w:rsidP="007F0195">
            <w:pPr>
              <w:rPr>
                <w:b/>
              </w:rPr>
            </w:pPr>
            <w:r w:rsidRPr="00807FAA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14:paraId="01B61860" w14:textId="77777777" w:rsidR="002F0442" w:rsidRPr="00807FAA" w:rsidRDefault="002F0442" w:rsidP="007F0195">
            <w:pPr>
              <w:rPr>
                <w:b/>
              </w:rPr>
            </w:pPr>
            <w:r w:rsidRPr="00807FAA">
              <w:rPr>
                <w:b/>
              </w:rPr>
              <w:t xml:space="preserve">Program Yeterlikleri/Çıktıları </w:t>
            </w:r>
          </w:p>
          <w:p w14:paraId="41D1CF8D" w14:textId="77777777" w:rsidR="002F0442" w:rsidRPr="00807FAA" w:rsidRDefault="002F0442" w:rsidP="007F0195">
            <w:pPr>
              <w:rPr>
                <w:b/>
              </w:rPr>
            </w:pPr>
            <w:r w:rsidRPr="00807FAA">
              <w:rPr>
                <w:b/>
              </w:rPr>
              <w:t xml:space="preserve">Program </w:t>
            </w:r>
            <w:proofErr w:type="spellStart"/>
            <w:r w:rsidRPr="00807FAA">
              <w:rPr>
                <w:b/>
              </w:rPr>
              <w:t>Competencies</w:t>
            </w:r>
            <w:proofErr w:type="spellEnd"/>
            <w:r w:rsidRPr="00807FAA">
              <w:rPr>
                <w:b/>
              </w:rPr>
              <w:t>/</w:t>
            </w:r>
            <w:proofErr w:type="spellStart"/>
            <w:r w:rsidRPr="00807FAA">
              <w:rPr>
                <w:b/>
              </w:rPr>
              <w:t>Outcomes</w:t>
            </w:r>
            <w:proofErr w:type="spellEnd"/>
            <w:r w:rsidRPr="00807FAA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14:paraId="2914224D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 xml:space="preserve">*Katkı Düzeyi </w:t>
            </w:r>
          </w:p>
          <w:p w14:paraId="0474B8CC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 xml:space="preserve">*Level of </w:t>
            </w:r>
            <w:proofErr w:type="spellStart"/>
            <w:r w:rsidRPr="00807FAA">
              <w:rPr>
                <w:b/>
              </w:rPr>
              <w:t>Contribution</w:t>
            </w:r>
            <w:proofErr w:type="spellEnd"/>
          </w:p>
        </w:tc>
      </w:tr>
      <w:tr w:rsidR="002F0442" w:rsidRPr="00807FAA" w14:paraId="1D3BFF63" w14:textId="77777777" w:rsidTr="00CE347C">
        <w:tc>
          <w:tcPr>
            <w:tcW w:w="900" w:type="dxa"/>
            <w:vMerge/>
            <w:vAlign w:val="center"/>
          </w:tcPr>
          <w:p w14:paraId="57626E83" w14:textId="77777777" w:rsidR="002F0442" w:rsidRPr="00807FAA" w:rsidRDefault="002F0442" w:rsidP="007F0195"/>
        </w:tc>
        <w:tc>
          <w:tcPr>
            <w:tcW w:w="5670" w:type="dxa"/>
            <w:vMerge/>
            <w:vAlign w:val="center"/>
          </w:tcPr>
          <w:p w14:paraId="76367313" w14:textId="77777777" w:rsidR="002F0442" w:rsidRPr="00807FAA" w:rsidRDefault="002F0442" w:rsidP="007F019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21E997CA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14:paraId="1970EBD7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1C144736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50FCAD9F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14:paraId="089D7FC9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5</w:t>
            </w:r>
          </w:p>
        </w:tc>
      </w:tr>
      <w:tr w:rsidR="002F0442" w:rsidRPr="00807FAA" w14:paraId="7E330A70" w14:textId="77777777" w:rsidTr="00A17146">
        <w:tc>
          <w:tcPr>
            <w:tcW w:w="900" w:type="dxa"/>
            <w:vAlign w:val="center"/>
          </w:tcPr>
          <w:p w14:paraId="21C149BD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1</w:t>
            </w:r>
          </w:p>
        </w:tc>
        <w:tc>
          <w:tcPr>
            <w:tcW w:w="5670" w:type="dxa"/>
          </w:tcPr>
          <w:p w14:paraId="0F36AA29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[PÇ 1]  </w:t>
            </w:r>
            <w:r w:rsidRPr="00807FAA">
              <w:rPr>
                <w:color w:val="000000"/>
              </w:rPr>
              <w:t>Temel kavramları kullanabilme kabiliyeti</w:t>
            </w:r>
            <w:r w:rsidR="00FF0459" w:rsidRPr="00807FAA">
              <w:rPr>
                <w:color w:val="000000"/>
              </w:rPr>
              <w:t>/</w:t>
            </w:r>
          </w:p>
          <w:p w14:paraId="3F2A99D9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[PO 1] 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using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basic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concepts</w:t>
            </w:r>
            <w:proofErr w:type="spellEnd"/>
          </w:p>
        </w:tc>
        <w:tc>
          <w:tcPr>
            <w:tcW w:w="720" w:type="dxa"/>
            <w:vAlign w:val="center"/>
          </w:tcPr>
          <w:p w14:paraId="605CE116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6633FF3A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73D34609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0B32ABAD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31F0CE9C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</w:tr>
      <w:tr w:rsidR="002F0442" w:rsidRPr="00807FAA" w14:paraId="5440270E" w14:textId="77777777" w:rsidTr="00A17146">
        <w:tc>
          <w:tcPr>
            <w:tcW w:w="900" w:type="dxa"/>
            <w:vAlign w:val="center"/>
          </w:tcPr>
          <w:p w14:paraId="07246DBE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2</w:t>
            </w:r>
          </w:p>
        </w:tc>
        <w:tc>
          <w:tcPr>
            <w:tcW w:w="5670" w:type="dxa"/>
          </w:tcPr>
          <w:p w14:paraId="1B92B9AA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[PÇ 2]  </w:t>
            </w:r>
            <w:r w:rsidRPr="00807FAA">
              <w:rPr>
                <w:color w:val="000000"/>
              </w:rPr>
              <w:t>Değişimleri formüle edebilme kabiliyeti</w:t>
            </w:r>
            <w:r w:rsidR="00FF0459" w:rsidRPr="00807FAA">
              <w:rPr>
                <w:color w:val="000000"/>
              </w:rPr>
              <w:t>/</w:t>
            </w:r>
          </w:p>
          <w:p w14:paraId="66E9659A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lastRenderedPageBreak/>
              <w:t xml:space="preserve">[PO 2] 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formulating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changes</w:t>
            </w:r>
            <w:proofErr w:type="spellEnd"/>
          </w:p>
        </w:tc>
        <w:tc>
          <w:tcPr>
            <w:tcW w:w="720" w:type="dxa"/>
            <w:vAlign w:val="center"/>
          </w:tcPr>
          <w:p w14:paraId="22EBC3A7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49BD9710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09591FE6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3B29814A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14:paraId="4251B957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807FAA" w14:paraId="74C0B50B" w14:textId="77777777" w:rsidTr="00A17146">
        <w:tc>
          <w:tcPr>
            <w:tcW w:w="900" w:type="dxa"/>
            <w:vAlign w:val="center"/>
          </w:tcPr>
          <w:p w14:paraId="3C2725DE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lastRenderedPageBreak/>
              <w:t>3</w:t>
            </w:r>
          </w:p>
        </w:tc>
        <w:tc>
          <w:tcPr>
            <w:tcW w:w="5670" w:type="dxa"/>
          </w:tcPr>
          <w:p w14:paraId="44E49110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Ç 3] </w:t>
            </w:r>
            <w:r w:rsidRPr="00807FAA">
              <w:rPr>
                <w:color w:val="000000"/>
              </w:rPr>
              <w:t>Proje ve prezantasyon geliştirme kabiliyeti</w:t>
            </w:r>
            <w:r w:rsidR="00FF0459" w:rsidRPr="00807FAA">
              <w:rPr>
                <w:color w:val="000000"/>
              </w:rPr>
              <w:t>/</w:t>
            </w:r>
          </w:p>
          <w:p w14:paraId="0F9DDD5F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 O 3]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developing</w:t>
            </w:r>
            <w:proofErr w:type="spellEnd"/>
            <w:r w:rsidRPr="00807FAA">
              <w:rPr>
                <w:color w:val="000000"/>
              </w:rPr>
              <w:t xml:space="preserve"> a </w:t>
            </w:r>
            <w:proofErr w:type="spellStart"/>
            <w:r w:rsidRPr="00807FAA">
              <w:rPr>
                <w:color w:val="000000"/>
              </w:rPr>
              <w:t>project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and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giving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presentation</w:t>
            </w:r>
            <w:proofErr w:type="spellEnd"/>
            <w:r w:rsidRPr="00807FAA">
              <w:rPr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14:paraId="36422EB9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2407454D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14:paraId="45FA697F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32AE14C4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5B5F5EB2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807FAA" w14:paraId="11CB35DD" w14:textId="77777777" w:rsidTr="00A17146">
        <w:tc>
          <w:tcPr>
            <w:tcW w:w="900" w:type="dxa"/>
            <w:vAlign w:val="center"/>
          </w:tcPr>
          <w:p w14:paraId="1FEE53CB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4</w:t>
            </w:r>
          </w:p>
        </w:tc>
        <w:tc>
          <w:tcPr>
            <w:tcW w:w="5670" w:type="dxa"/>
          </w:tcPr>
          <w:p w14:paraId="151162B3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Ç 4] </w:t>
            </w:r>
            <w:r w:rsidRPr="00807FAA">
              <w:rPr>
                <w:color w:val="000000"/>
              </w:rPr>
              <w:t xml:space="preserve">Farklı konular hakkında araştırma yapabilme kabiliyeti/ </w:t>
            </w:r>
          </w:p>
          <w:p w14:paraId="5704193C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 O 4]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doing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research</w:t>
            </w:r>
            <w:proofErr w:type="spellEnd"/>
            <w:r w:rsidRPr="00807FAA">
              <w:rPr>
                <w:color w:val="000000"/>
              </w:rPr>
              <w:t xml:space="preserve"> on </w:t>
            </w:r>
            <w:proofErr w:type="spellStart"/>
            <w:r w:rsidRPr="00807FAA">
              <w:rPr>
                <w:color w:val="000000"/>
              </w:rPr>
              <w:t>different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subjects</w:t>
            </w:r>
            <w:proofErr w:type="spellEnd"/>
          </w:p>
        </w:tc>
        <w:tc>
          <w:tcPr>
            <w:tcW w:w="720" w:type="dxa"/>
            <w:vAlign w:val="center"/>
          </w:tcPr>
          <w:p w14:paraId="5348F314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30A22FC4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590F4273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39752439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5DFB6E81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</w:tr>
      <w:tr w:rsidR="002F0442" w:rsidRPr="00807FAA" w14:paraId="1B00DD38" w14:textId="77777777" w:rsidTr="00A17146">
        <w:tc>
          <w:tcPr>
            <w:tcW w:w="900" w:type="dxa"/>
            <w:vAlign w:val="center"/>
          </w:tcPr>
          <w:p w14:paraId="3BDE2173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5</w:t>
            </w:r>
          </w:p>
        </w:tc>
        <w:tc>
          <w:tcPr>
            <w:tcW w:w="5670" w:type="dxa"/>
          </w:tcPr>
          <w:p w14:paraId="53B5FB2A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Ç 5] </w:t>
            </w:r>
            <w:r w:rsidRPr="00807FAA">
              <w:rPr>
                <w:color w:val="000000"/>
              </w:rPr>
              <w:t xml:space="preserve">Faydalı ve etkili çalışma yapabilme kabiliyeti/ </w:t>
            </w:r>
          </w:p>
          <w:p w14:paraId="0771518E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 O 5]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studying</w:t>
            </w:r>
            <w:proofErr w:type="spellEnd"/>
            <w:r w:rsidRPr="00807FAA">
              <w:rPr>
                <w:color w:val="000000"/>
              </w:rPr>
              <w:t xml:space="preserve"> in an </w:t>
            </w:r>
            <w:proofErr w:type="spellStart"/>
            <w:r w:rsidRPr="00807FAA">
              <w:rPr>
                <w:color w:val="000000"/>
              </w:rPr>
              <w:t>efficient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and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useful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manner</w:t>
            </w:r>
            <w:proofErr w:type="spellEnd"/>
          </w:p>
        </w:tc>
        <w:tc>
          <w:tcPr>
            <w:tcW w:w="720" w:type="dxa"/>
            <w:vAlign w:val="center"/>
          </w:tcPr>
          <w:p w14:paraId="21525927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6F32F938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118FC133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14:paraId="52F36BB6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5F780912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807FAA" w14:paraId="1C697329" w14:textId="77777777" w:rsidTr="00A17146">
        <w:tc>
          <w:tcPr>
            <w:tcW w:w="900" w:type="dxa"/>
            <w:vAlign w:val="center"/>
          </w:tcPr>
          <w:p w14:paraId="0B33737B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6</w:t>
            </w:r>
          </w:p>
        </w:tc>
        <w:tc>
          <w:tcPr>
            <w:tcW w:w="5670" w:type="dxa"/>
          </w:tcPr>
          <w:p w14:paraId="4FE1E9C2" w14:textId="77777777" w:rsidR="002F0442" w:rsidRPr="00807FAA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Ç 6] </w:t>
            </w:r>
            <w:r w:rsidRPr="00807FAA">
              <w:rPr>
                <w:color w:val="000000"/>
              </w:rPr>
              <w:t xml:space="preserve">Bilgi ve hayatı kombine edebilme kabiliyeti/ </w:t>
            </w:r>
          </w:p>
          <w:p w14:paraId="28D19A89" w14:textId="77777777" w:rsidR="002F0442" w:rsidRPr="00807FAA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O 6]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combining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the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theory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and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practice</w:t>
            </w:r>
            <w:proofErr w:type="spellEnd"/>
          </w:p>
        </w:tc>
        <w:tc>
          <w:tcPr>
            <w:tcW w:w="720" w:type="dxa"/>
            <w:vAlign w:val="center"/>
          </w:tcPr>
          <w:p w14:paraId="0C223232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16EC5307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0339E320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5ECB0336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14:paraId="2D471E7D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807FAA" w14:paraId="13C06728" w14:textId="77777777" w:rsidTr="00A17146">
        <w:tc>
          <w:tcPr>
            <w:tcW w:w="900" w:type="dxa"/>
            <w:vAlign w:val="center"/>
          </w:tcPr>
          <w:p w14:paraId="1473A5E4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7</w:t>
            </w:r>
          </w:p>
        </w:tc>
        <w:tc>
          <w:tcPr>
            <w:tcW w:w="5670" w:type="dxa"/>
          </w:tcPr>
          <w:p w14:paraId="33AFE5EF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Ç 7] </w:t>
            </w:r>
            <w:r w:rsidRPr="00807FAA">
              <w:rPr>
                <w:color w:val="000000"/>
              </w:rPr>
              <w:t xml:space="preserve">Eşya ve olaylar hakkında anlamlı düşünce üretebilme kabiliyeti/ </w:t>
            </w:r>
          </w:p>
          <w:p w14:paraId="7E14CDF3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 O 7] </w:t>
            </w:r>
            <w:proofErr w:type="spellStart"/>
            <w:r w:rsidRPr="00807FAA">
              <w:t>Ability</w:t>
            </w:r>
            <w:proofErr w:type="spellEnd"/>
            <w:r w:rsidRPr="00807FAA">
              <w:t xml:space="preserve"> of </w:t>
            </w:r>
            <w:proofErr w:type="spellStart"/>
            <w:r w:rsidRPr="00807FAA">
              <w:t>thinking</w:t>
            </w:r>
            <w:proofErr w:type="spellEnd"/>
            <w:r w:rsidRPr="00807FAA">
              <w:t xml:space="preserve"> on </w:t>
            </w:r>
            <w:proofErr w:type="spellStart"/>
            <w:r w:rsidRPr="00807FAA">
              <w:t>objects</w:t>
            </w:r>
            <w:proofErr w:type="spellEnd"/>
            <w:r w:rsidRPr="00807FAA">
              <w:t xml:space="preserve"> </w:t>
            </w:r>
            <w:proofErr w:type="spellStart"/>
            <w:r w:rsidRPr="00807FAA">
              <w:t>and</w:t>
            </w:r>
            <w:proofErr w:type="spellEnd"/>
            <w:r w:rsidRPr="00807FAA">
              <w:t xml:space="preserve"> </w:t>
            </w:r>
            <w:proofErr w:type="spellStart"/>
            <w:r w:rsidRPr="00807FAA">
              <w:t>events</w:t>
            </w:r>
            <w:proofErr w:type="spellEnd"/>
          </w:p>
        </w:tc>
        <w:tc>
          <w:tcPr>
            <w:tcW w:w="720" w:type="dxa"/>
            <w:vAlign w:val="center"/>
          </w:tcPr>
          <w:p w14:paraId="7F2DD218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1BE1D570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41C5E0C3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5F4C5FB8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10010F9B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</w:tr>
      <w:tr w:rsidR="002F0442" w:rsidRPr="00807FAA" w14:paraId="74E2D33A" w14:textId="77777777" w:rsidTr="00A17146">
        <w:tc>
          <w:tcPr>
            <w:tcW w:w="900" w:type="dxa"/>
            <w:vAlign w:val="center"/>
          </w:tcPr>
          <w:p w14:paraId="574225B3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8</w:t>
            </w:r>
          </w:p>
        </w:tc>
        <w:tc>
          <w:tcPr>
            <w:tcW w:w="5670" w:type="dxa"/>
          </w:tcPr>
          <w:p w14:paraId="1FAD1866" w14:textId="77777777" w:rsidR="002F0442" w:rsidRPr="00807FAA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807FAA">
              <w:t xml:space="preserve">[P Ç 8] </w:t>
            </w:r>
            <w:r w:rsidRPr="00807FAA">
              <w:rPr>
                <w:color w:val="000000"/>
              </w:rPr>
              <w:t xml:space="preserve">Araçların elverişliliğini tespit edebilme kabiliyeti / </w:t>
            </w:r>
          </w:p>
          <w:p w14:paraId="4E8DC8C3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 O 8]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knowing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the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adequacy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the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instruments</w:t>
            </w:r>
            <w:proofErr w:type="spellEnd"/>
          </w:p>
        </w:tc>
        <w:tc>
          <w:tcPr>
            <w:tcW w:w="720" w:type="dxa"/>
            <w:vAlign w:val="center"/>
          </w:tcPr>
          <w:p w14:paraId="305BB429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491B6222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3A909901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584A8F5B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14:paraId="3F6A87A6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807FAA" w14:paraId="6967EA55" w14:textId="77777777" w:rsidTr="00A17146">
        <w:tc>
          <w:tcPr>
            <w:tcW w:w="900" w:type="dxa"/>
            <w:vAlign w:val="center"/>
          </w:tcPr>
          <w:p w14:paraId="3CCE55CD" w14:textId="77777777" w:rsidR="002F0442" w:rsidRPr="00807FAA" w:rsidRDefault="002F0442" w:rsidP="007F0195">
            <w:pPr>
              <w:jc w:val="center"/>
              <w:rPr>
                <w:b/>
              </w:rPr>
            </w:pPr>
            <w:r w:rsidRPr="00807FAA">
              <w:rPr>
                <w:b/>
              </w:rPr>
              <w:t>9</w:t>
            </w:r>
          </w:p>
        </w:tc>
        <w:tc>
          <w:tcPr>
            <w:tcW w:w="5670" w:type="dxa"/>
          </w:tcPr>
          <w:p w14:paraId="52BE6B85" w14:textId="77777777" w:rsidR="002F0442" w:rsidRPr="00807FAA" w:rsidRDefault="002F0442" w:rsidP="008D1D2B">
            <w:pPr>
              <w:tabs>
                <w:tab w:val="left" w:pos="2880"/>
                <w:tab w:val="right" w:pos="5454"/>
              </w:tabs>
              <w:snapToGrid w:val="0"/>
              <w:rPr>
                <w:color w:val="000000"/>
              </w:rPr>
            </w:pPr>
            <w:r w:rsidRPr="00807FAA">
              <w:t xml:space="preserve">[P Ç 9] </w:t>
            </w:r>
            <w:r w:rsidRPr="00807FAA">
              <w:rPr>
                <w:color w:val="000000"/>
              </w:rPr>
              <w:t xml:space="preserve">Yazılı ve sözlü iletişim kurabilme kabiliyeti / </w:t>
            </w:r>
          </w:p>
          <w:p w14:paraId="6E2FA32F" w14:textId="77777777" w:rsidR="002F0442" w:rsidRPr="00807FAA" w:rsidRDefault="002F0442" w:rsidP="008D1D2B">
            <w:pPr>
              <w:tabs>
                <w:tab w:val="left" w:pos="2880"/>
              </w:tabs>
            </w:pPr>
            <w:r w:rsidRPr="00807FAA">
              <w:t xml:space="preserve">[P O 9] </w:t>
            </w:r>
            <w:proofErr w:type="spellStart"/>
            <w:r w:rsidRPr="00807FAA">
              <w:rPr>
                <w:color w:val="000000"/>
              </w:rPr>
              <w:t>Ability</w:t>
            </w:r>
            <w:proofErr w:type="spellEnd"/>
            <w:r w:rsidRPr="00807FAA">
              <w:rPr>
                <w:color w:val="000000"/>
              </w:rPr>
              <w:t xml:space="preserve"> of </w:t>
            </w:r>
            <w:proofErr w:type="spellStart"/>
            <w:r w:rsidRPr="00807FAA">
              <w:rPr>
                <w:color w:val="000000"/>
              </w:rPr>
              <w:t>engaging</w:t>
            </w:r>
            <w:proofErr w:type="spellEnd"/>
            <w:r w:rsidRPr="00807FAA">
              <w:rPr>
                <w:color w:val="000000"/>
              </w:rPr>
              <w:t xml:space="preserve"> in </w:t>
            </w:r>
            <w:proofErr w:type="spellStart"/>
            <w:r w:rsidRPr="00807FAA">
              <w:rPr>
                <w:color w:val="000000"/>
              </w:rPr>
              <w:t>written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and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verbal</w:t>
            </w:r>
            <w:proofErr w:type="spellEnd"/>
            <w:r w:rsidRPr="00807FAA">
              <w:rPr>
                <w:color w:val="000000"/>
              </w:rPr>
              <w:t xml:space="preserve"> </w:t>
            </w:r>
            <w:proofErr w:type="spellStart"/>
            <w:r w:rsidRPr="00807FAA">
              <w:rPr>
                <w:color w:val="000000"/>
              </w:rPr>
              <w:t>communication</w:t>
            </w:r>
            <w:proofErr w:type="spellEnd"/>
          </w:p>
        </w:tc>
        <w:tc>
          <w:tcPr>
            <w:tcW w:w="720" w:type="dxa"/>
            <w:vAlign w:val="center"/>
          </w:tcPr>
          <w:p w14:paraId="3494220F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31EB6727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2EE10482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0976B1B1" w14:textId="77777777" w:rsidR="002F0442" w:rsidRPr="00807FAA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298B8B33" w14:textId="77777777" w:rsidR="002F0442" w:rsidRPr="00807FAA" w:rsidRDefault="002F0442" w:rsidP="00A17146">
            <w:pPr>
              <w:jc w:val="center"/>
              <w:rPr>
                <w:b/>
              </w:rPr>
            </w:pPr>
            <w:r w:rsidRPr="00807FAA">
              <w:rPr>
                <w:b/>
              </w:rPr>
              <w:t>X</w:t>
            </w:r>
          </w:p>
        </w:tc>
      </w:tr>
    </w:tbl>
    <w:p w14:paraId="5295B1AB" w14:textId="77777777" w:rsidR="002F0442" w:rsidRPr="00807FAA" w:rsidRDefault="002F0442" w:rsidP="00532AC0">
      <w:pPr>
        <w:outlineLvl w:val="0"/>
      </w:pPr>
      <w:r w:rsidRPr="00807FAA">
        <w:t>*1 en düşük, 2 düşük, 3 orta, 4 yüksek, 5 en yüksek</w:t>
      </w:r>
    </w:p>
    <w:p w14:paraId="53CDD173" w14:textId="77777777" w:rsidR="002F0442" w:rsidRPr="00807FAA" w:rsidRDefault="002F0442" w:rsidP="00532AC0">
      <w:pPr>
        <w:outlineLvl w:val="0"/>
      </w:pPr>
      <w:r w:rsidRPr="00807FAA">
        <w:t xml:space="preserve">*1 </w:t>
      </w:r>
      <w:proofErr w:type="spellStart"/>
      <w:r w:rsidRPr="00807FAA">
        <w:t>Lowest</w:t>
      </w:r>
      <w:proofErr w:type="spellEnd"/>
      <w:r w:rsidRPr="00807FAA">
        <w:t xml:space="preserve">, 2 </w:t>
      </w:r>
      <w:proofErr w:type="spellStart"/>
      <w:r w:rsidRPr="00807FAA">
        <w:t>Low</w:t>
      </w:r>
      <w:proofErr w:type="spellEnd"/>
      <w:r w:rsidRPr="00807FAA">
        <w:t xml:space="preserve">, 3 </w:t>
      </w:r>
      <w:proofErr w:type="spellStart"/>
      <w:r w:rsidRPr="00807FAA">
        <w:t>Average</w:t>
      </w:r>
      <w:proofErr w:type="spellEnd"/>
      <w:r w:rsidRPr="00807FAA">
        <w:t xml:space="preserve">, 4 High, 5 </w:t>
      </w:r>
      <w:proofErr w:type="spellStart"/>
      <w:r w:rsidRPr="00807FAA">
        <w:t>Highest</w:t>
      </w:r>
      <w:proofErr w:type="spellEnd"/>
    </w:p>
    <w:p w14:paraId="19E90AF0" w14:textId="77777777" w:rsidR="002F0442" w:rsidRPr="00807FAA" w:rsidRDefault="002F0442" w:rsidP="00846F5E">
      <w:pPr>
        <w:rPr>
          <w:b/>
        </w:rPr>
      </w:pPr>
    </w:p>
    <w:p w14:paraId="1C554AB8" w14:textId="77777777" w:rsidR="002F0442" w:rsidRPr="00807FAA" w:rsidRDefault="002F0442" w:rsidP="00846F5E">
      <w:pPr>
        <w:rPr>
          <w:b/>
        </w:rPr>
      </w:pPr>
      <w:r w:rsidRPr="00807FAA">
        <w:rPr>
          <w:b/>
        </w:rPr>
        <w:t>AKTS İŞ YÜKÜ TABLOSU / ECTS WORKLOAD TABLE</w:t>
      </w:r>
    </w:p>
    <w:p w14:paraId="0F202ACC" w14:textId="77777777" w:rsidR="002F0442" w:rsidRPr="00807FAA" w:rsidRDefault="002F0442" w:rsidP="00846F5E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2F0442" w:rsidRPr="00807FAA" w14:paraId="6F005D59" w14:textId="77777777" w:rsidTr="00DF6799">
        <w:tc>
          <w:tcPr>
            <w:tcW w:w="5868" w:type="dxa"/>
            <w:vAlign w:val="center"/>
          </w:tcPr>
          <w:p w14:paraId="60167F31" w14:textId="77777777" w:rsidR="002F0442" w:rsidRPr="00807FAA" w:rsidRDefault="002F0442" w:rsidP="007F0195">
            <w:r w:rsidRPr="00807FAA">
              <w:t>Etkinlikler</w:t>
            </w:r>
            <w:r w:rsidR="00234502" w:rsidRPr="00807FAA">
              <w:t xml:space="preserve"> /</w:t>
            </w:r>
            <w:proofErr w:type="spellStart"/>
            <w:r w:rsidRPr="00807FAA">
              <w:t>Activities</w:t>
            </w:r>
            <w:proofErr w:type="spellEnd"/>
          </w:p>
        </w:tc>
        <w:tc>
          <w:tcPr>
            <w:tcW w:w="990" w:type="dxa"/>
            <w:vAlign w:val="center"/>
          </w:tcPr>
          <w:p w14:paraId="5A1A65A6" w14:textId="77777777" w:rsidR="002F0442" w:rsidRPr="00807FAA" w:rsidRDefault="002F0442" w:rsidP="007F0195">
            <w:pPr>
              <w:jc w:val="center"/>
            </w:pPr>
            <w:r w:rsidRPr="00807FAA">
              <w:t xml:space="preserve">Sayısı </w:t>
            </w:r>
          </w:p>
        </w:tc>
        <w:tc>
          <w:tcPr>
            <w:tcW w:w="1047" w:type="dxa"/>
            <w:vAlign w:val="center"/>
          </w:tcPr>
          <w:p w14:paraId="41BA6BE5" w14:textId="77777777" w:rsidR="002F0442" w:rsidRPr="00807FAA" w:rsidRDefault="002F0442" w:rsidP="007F0195">
            <w:pPr>
              <w:jc w:val="center"/>
            </w:pPr>
            <w:r w:rsidRPr="00807FAA">
              <w:t>Süresi (Saat)</w:t>
            </w:r>
          </w:p>
          <w:p w14:paraId="27C9FAD2" w14:textId="77777777" w:rsidR="002F0442" w:rsidRPr="00807FAA" w:rsidRDefault="002F0442" w:rsidP="007F0195">
            <w:pPr>
              <w:jc w:val="center"/>
            </w:pPr>
          </w:p>
        </w:tc>
        <w:tc>
          <w:tcPr>
            <w:tcW w:w="2193" w:type="dxa"/>
            <w:vAlign w:val="center"/>
          </w:tcPr>
          <w:p w14:paraId="0AA820D6" w14:textId="77777777" w:rsidR="002F0442" w:rsidRPr="00807FAA" w:rsidRDefault="002F0442" w:rsidP="007F0195">
            <w:pPr>
              <w:jc w:val="center"/>
            </w:pPr>
            <w:r w:rsidRPr="00807FAA">
              <w:t>Toplam</w:t>
            </w:r>
            <w:r w:rsidRPr="00807FAA">
              <w:br/>
              <w:t>İş Yükü</w:t>
            </w:r>
          </w:p>
        </w:tc>
      </w:tr>
      <w:tr w:rsidR="002F0442" w:rsidRPr="00807FAA" w14:paraId="2EC012C5" w14:textId="77777777" w:rsidTr="00DF6799">
        <w:tc>
          <w:tcPr>
            <w:tcW w:w="5868" w:type="dxa"/>
            <w:vAlign w:val="center"/>
          </w:tcPr>
          <w:p w14:paraId="7C0A1497" w14:textId="77777777" w:rsidR="002F0442" w:rsidRPr="00807FAA" w:rsidRDefault="002F0442" w:rsidP="007F0195">
            <w:r w:rsidRPr="00807FAA">
              <w:t xml:space="preserve">Ders Süresi (Sınav haftası dahildir: 16x toplam ders saati)/ Course </w:t>
            </w:r>
            <w:proofErr w:type="spellStart"/>
            <w:r w:rsidRPr="00807FAA">
              <w:t>hours</w:t>
            </w:r>
            <w:proofErr w:type="spellEnd"/>
          </w:p>
        </w:tc>
        <w:tc>
          <w:tcPr>
            <w:tcW w:w="990" w:type="dxa"/>
            <w:vAlign w:val="center"/>
          </w:tcPr>
          <w:p w14:paraId="29C4EF66" w14:textId="77777777" w:rsidR="002F0442" w:rsidRPr="00807FAA" w:rsidRDefault="002F0442" w:rsidP="007F0195">
            <w:pPr>
              <w:jc w:val="center"/>
            </w:pPr>
            <w:r w:rsidRPr="00807FAA">
              <w:t>16</w:t>
            </w:r>
          </w:p>
        </w:tc>
        <w:tc>
          <w:tcPr>
            <w:tcW w:w="1047" w:type="dxa"/>
            <w:vAlign w:val="center"/>
          </w:tcPr>
          <w:p w14:paraId="0320F05A" w14:textId="77777777" w:rsidR="002F0442" w:rsidRPr="00807FAA" w:rsidRDefault="002F0442" w:rsidP="007F0195">
            <w:pPr>
              <w:jc w:val="center"/>
            </w:pPr>
            <w:r w:rsidRPr="00807FAA">
              <w:t>3</w:t>
            </w:r>
          </w:p>
        </w:tc>
        <w:tc>
          <w:tcPr>
            <w:tcW w:w="2193" w:type="dxa"/>
            <w:vAlign w:val="center"/>
          </w:tcPr>
          <w:p w14:paraId="21B16D6F" w14:textId="77777777" w:rsidR="002F0442" w:rsidRPr="00807FAA" w:rsidRDefault="002F0442" w:rsidP="007F0195">
            <w:pPr>
              <w:jc w:val="center"/>
            </w:pPr>
            <w:r w:rsidRPr="00807FAA">
              <w:t>48</w:t>
            </w:r>
          </w:p>
        </w:tc>
      </w:tr>
      <w:tr w:rsidR="002F0442" w:rsidRPr="00807FAA" w14:paraId="27604E2A" w14:textId="77777777" w:rsidTr="00DF6799">
        <w:tc>
          <w:tcPr>
            <w:tcW w:w="5868" w:type="dxa"/>
            <w:vAlign w:val="center"/>
          </w:tcPr>
          <w:p w14:paraId="199CD913" w14:textId="77777777" w:rsidR="002F0442" w:rsidRPr="00807FAA" w:rsidRDefault="00234502" w:rsidP="007F0195">
            <w:proofErr w:type="spellStart"/>
            <w:r w:rsidRPr="00807FAA">
              <w:t>Laboratuar</w:t>
            </w:r>
            <w:proofErr w:type="spellEnd"/>
            <w:r w:rsidRPr="00807FAA">
              <w:t>/</w:t>
            </w:r>
            <w:proofErr w:type="spellStart"/>
            <w:r w:rsidR="002F0442" w:rsidRPr="00807FAA">
              <w:t>Lab</w:t>
            </w:r>
            <w:proofErr w:type="spellEnd"/>
          </w:p>
        </w:tc>
        <w:tc>
          <w:tcPr>
            <w:tcW w:w="990" w:type="dxa"/>
            <w:vAlign w:val="center"/>
          </w:tcPr>
          <w:p w14:paraId="314068A6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1047" w:type="dxa"/>
            <w:vAlign w:val="center"/>
          </w:tcPr>
          <w:p w14:paraId="0EFB6B5E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2193" w:type="dxa"/>
            <w:vAlign w:val="center"/>
          </w:tcPr>
          <w:p w14:paraId="5E52BE6D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</w:tr>
      <w:tr w:rsidR="002F0442" w:rsidRPr="00807FAA" w14:paraId="0EA3AC90" w14:textId="77777777" w:rsidTr="00DF6799">
        <w:tc>
          <w:tcPr>
            <w:tcW w:w="5868" w:type="dxa"/>
            <w:vAlign w:val="center"/>
          </w:tcPr>
          <w:p w14:paraId="34A370AF" w14:textId="77777777" w:rsidR="002F0442" w:rsidRPr="00807FAA" w:rsidRDefault="00234502" w:rsidP="007F0195">
            <w:r w:rsidRPr="00807FAA">
              <w:t>Uygulama/</w:t>
            </w:r>
            <w:r w:rsidR="002F0442" w:rsidRPr="00807FAA">
              <w:t>Application</w:t>
            </w:r>
          </w:p>
        </w:tc>
        <w:tc>
          <w:tcPr>
            <w:tcW w:w="990" w:type="dxa"/>
            <w:vAlign w:val="center"/>
          </w:tcPr>
          <w:p w14:paraId="7D26B1BA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1047" w:type="dxa"/>
            <w:vAlign w:val="center"/>
          </w:tcPr>
          <w:p w14:paraId="507D29B3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2193" w:type="dxa"/>
            <w:vAlign w:val="center"/>
          </w:tcPr>
          <w:p w14:paraId="6CB59F0D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</w:tr>
      <w:tr w:rsidR="002F0442" w:rsidRPr="00807FAA" w14:paraId="2BEE70D9" w14:textId="77777777" w:rsidTr="00DF6799">
        <w:tc>
          <w:tcPr>
            <w:tcW w:w="5868" w:type="dxa"/>
            <w:vAlign w:val="center"/>
          </w:tcPr>
          <w:p w14:paraId="381FC716" w14:textId="77777777" w:rsidR="002F0442" w:rsidRPr="00807FAA" w:rsidRDefault="002F0442" w:rsidP="007F0195">
            <w:r w:rsidRPr="00807FAA">
              <w:t xml:space="preserve">Derse Özgü Staj(varsa)/ Special Course </w:t>
            </w:r>
            <w:proofErr w:type="spellStart"/>
            <w:r w:rsidRPr="00807FAA">
              <w:t>Internship</w:t>
            </w:r>
            <w:proofErr w:type="spellEnd"/>
          </w:p>
        </w:tc>
        <w:tc>
          <w:tcPr>
            <w:tcW w:w="990" w:type="dxa"/>
            <w:vAlign w:val="center"/>
          </w:tcPr>
          <w:p w14:paraId="3625685E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1047" w:type="dxa"/>
            <w:vAlign w:val="center"/>
          </w:tcPr>
          <w:p w14:paraId="54219BAA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2193" w:type="dxa"/>
            <w:vAlign w:val="center"/>
          </w:tcPr>
          <w:p w14:paraId="285DA778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</w:tr>
      <w:tr w:rsidR="002F0442" w:rsidRPr="00807FAA" w14:paraId="451C6D1E" w14:textId="77777777" w:rsidTr="00DF6799">
        <w:tc>
          <w:tcPr>
            <w:tcW w:w="5868" w:type="dxa"/>
            <w:vAlign w:val="center"/>
          </w:tcPr>
          <w:p w14:paraId="756C0EE5" w14:textId="77777777" w:rsidR="002F0442" w:rsidRPr="00807FAA" w:rsidRDefault="00234502" w:rsidP="007F0195">
            <w:r w:rsidRPr="00807FAA">
              <w:t>Arazi Çalışması/</w:t>
            </w:r>
            <w:proofErr w:type="spellStart"/>
            <w:r w:rsidR="002F0442" w:rsidRPr="00807FAA">
              <w:t>Field</w:t>
            </w:r>
            <w:proofErr w:type="spellEnd"/>
            <w:r w:rsidR="002F0442" w:rsidRPr="00807FAA">
              <w:t xml:space="preserve"> </w:t>
            </w:r>
            <w:proofErr w:type="spellStart"/>
            <w:r w:rsidR="002F0442" w:rsidRPr="00807FAA">
              <w:t>Work</w:t>
            </w:r>
            <w:proofErr w:type="spellEnd"/>
          </w:p>
        </w:tc>
        <w:tc>
          <w:tcPr>
            <w:tcW w:w="990" w:type="dxa"/>
            <w:vAlign w:val="center"/>
          </w:tcPr>
          <w:p w14:paraId="4D844DC5" w14:textId="77777777" w:rsidR="002F0442" w:rsidRPr="00807FAA" w:rsidRDefault="006F53FF" w:rsidP="007F0195">
            <w:pPr>
              <w:jc w:val="center"/>
            </w:pPr>
            <w:r w:rsidRPr="00807FAA">
              <w:t>-</w:t>
            </w:r>
          </w:p>
        </w:tc>
        <w:tc>
          <w:tcPr>
            <w:tcW w:w="1047" w:type="dxa"/>
            <w:vAlign w:val="center"/>
          </w:tcPr>
          <w:p w14:paraId="67A84BAA" w14:textId="77777777" w:rsidR="002F0442" w:rsidRPr="00807FAA" w:rsidRDefault="006F53FF" w:rsidP="007F0195">
            <w:pPr>
              <w:jc w:val="center"/>
            </w:pPr>
            <w:r w:rsidRPr="00807FAA">
              <w:t>-</w:t>
            </w:r>
          </w:p>
        </w:tc>
        <w:tc>
          <w:tcPr>
            <w:tcW w:w="2193" w:type="dxa"/>
            <w:vAlign w:val="center"/>
          </w:tcPr>
          <w:p w14:paraId="3E6BB570" w14:textId="77777777" w:rsidR="002F0442" w:rsidRPr="00807FAA" w:rsidRDefault="006F53FF" w:rsidP="007F0195">
            <w:pPr>
              <w:jc w:val="center"/>
            </w:pPr>
            <w:r w:rsidRPr="00807FAA">
              <w:t>-</w:t>
            </w:r>
          </w:p>
        </w:tc>
      </w:tr>
      <w:tr w:rsidR="002F0442" w:rsidRPr="00807FAA" w14:paraId="5345D467" w14:textId="77777777" w:rsidTr="00DF6799">
        <w:tc>
          <w:tcPr>
            <w:tcW w:w="5868" w:type="dxa"/>
            <w:vAlign w:val="center"/>
          </w:tcPr>
          <w:p w14:paraId="6E92F329" w14:textId="77777777" w:rsidR="002F0442" w:rsidRPr="00807FAA" w:rsidRDefault="002F0442" w:rsidP="000807C7">
            <w:r w:rsidRPr="00807FAA">
              <w:t>Sınıf Dışı Ders Çalışma Süresi (Ön çalışma, pekiştirme)/</w:t>
            </w:r>
          </w:p>
          <w:p w14:paraId="16874EE1" w14:textId="77777777" w:rsidR="002F0442" w:rsidRPr="00807FAA" w:rsidRDefault="002F0442" w:rsidP="000807C7">
            <w:proofErr w:type="spellStart"/>
            <w:r w:rsidRPr="00807FAA">
              <w:t>Study</w:t>
            </w:r>
            <w:proofErr w:type="spellEnd"/>
            <w:r w:rsidRPr="00807FAA">
              <w:t xml:space="preserve"> </w:t>
            </w:r>
            <w:proofErr w:type="spellStart"/>
            <w:r w:rsidRPr="00807FAA">
              <w:t>hours</w:t>
            </w:r>
            <w:proofErr w:type="spellEnd"/>
            <w:r w:rsidRPr="00807FAA">
              <w:t xml:space="preserve"> </w:t>
            </w:r>
            <w:proofErr w:type="spellStart"/>
            <w:r w:rsidRPr="00807FAA">
              <w:t>out</w:t>
            </w:r>
            <w:proofErr w:type="spellEnd"/>
            <w:r w:rsidRPr="00807FAA">
              <w:t xml:space="preserve"> of </w:t>
            </w:r>
            <w:proofErr w:type="spellStart"/>
            <w:r w:rsidRPr="00807FAA">
              <w:t>class</w:t>
            </w:r>
            <w:proofErr w:type="spellEnd"/>
          </w:p>
        </w:tc>
        <w:tc>
          <w:tcPr>
            <w:tcW w:w="990" w:type="dxa"/>
            <w:vAlign w:val="center"/>
          </w:tcPr>
          <w:p w14:paraId="5FE9BF44" w14:textId="77777777" w:rsidR="002F0442" w:rsidRPr="00807FAA" w:rsidRDefault="00A265EB" w:rsidP="007F0195">
            <w:pPr>
              <w:jc w:val="center"/>
            </w:pPr>
            <w:r w:rsidRPr="00807FAA">
              <w:t>-</w:t>
            </w:r>
          </w:p>
        </w:tc>
        <w:tc>
          <w:tcPr>
            <w:tcW w:w="1047" w:type="dxa"/>
            <w:vAlign w:val="center"/>
          </w:tcPr>
          <w:p w14:paraId="255B7004" w14:textId="77777777" w:rsidR="002F0442" w:rsidRPr="00807FAA" w:rsidRDefault="00A265EB" w:rsidP="007F0195">
            <w:pPr>
              <w:jc w:val="center"/>
            </w:pPr>
            <w:r w:rsidRPr="00807FAA">
              <w:t>-</w:t>
            </w:r>
          </w:p>
        </w:tc>
        <w:tc>
          <w:tcPr>
            <w:tcW w:w="2193" w:type="dxa"/>
            <w:vAlign w:val="center"/>
          </w:tcPr>
          <w:p w14:paraId="3FE51AE7" w14:textId="77777777" w:rsidR="002F0442" w:rsidRPr="00807FAA" w:rsidRDefault="00A265EB" w:rsidP="007F0195">
            <w:pPr>
              <w:jc w:val="center"/>
            </w:pPr>
            <w:r w:rsidRPr="00807FAA">
              <w:t>-</w:t>
            </w:r>
          </w:p>
        </w:tc>
      </w:tr>
      <w:tr w:rsidR="002F0442" w:rsidRPr="00807FAA" w14:paraId="56C35945" w14:textId="77777777" w:rsidTr="00DF6799">
        <w:tc>
          <w:tcPr>
            <w:tcW w:w="5868" w:type="dxa"/>
            <w:vAlign w:val="center"/>
          </w:tcPr>
          <w:p w14:paraId="38F24E02" w14:textId="77777777" w:rsidR="002F0442" w:rsidRPr="00807FAA" w:rsidRDefault="00234502" w:rsidP="007F0195">
            <w:r w:rsidRPr="00807FAA">
              <w:t>Sunum/Seminer Hazırlama/</w:t>
            </w:r>
            <w:proofErr w:type="spellStart"/>
            <w:r w:rsidRPr="00807FAA">
              <w:t>Presentations</w:t>
            </w:r>
            <w:proofErr w:type="spellEnd"/>
            <w:r w:rsidRPr="00807FAA">
              <w:t>/</w:t>
            </w:r>
            <w:proofErr w:type="spellStart"/>
            <w:r w:rsidR="002F0442" w:rsidRPr="00807FAA">
              <w:t>Seminar</w:t>
            </w:r>
            <w:proofErr w:type="spellEnd"/>
          </w:p>
        </w:tc>
        <w:tc>
          <w:tcPr>
            <w:tcW w:w="990" w:type="dxa"/>
            <w:vAlign w:val="center"/>
          </w:tcPr>
          <w:p w14:paraId="42A76D5B" w14:textId="77777777" w:rsidR="002F0442" w:rsidRPr="00807FAA" w:rsidRDefault="00CF1A80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14:paraId="2C1B129A" w14:textId="77777777" w:rsidR="002F0442" w:rsidRPr="00807FAA" w:rsidRDefault="00CF1A80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14:paraId="25A56FEB" w14:textId="77777777" w:rsidR="002F0442" w:rsidRPr="00807FAA" w:rsidRDefault="00CF1A80" w:rsidP="007F0195">
            <w:pPr>
              <w:jc w:val="center"/>
            </w:pPr>
            <w:r>
              <w:t>-</w:t>
            </w:r>
          </w:p>
        </w:tc>
      </w:tr>
      <w:tr w:rsidR="002F0442" w:rsidRPr="00807FAA" w14:paraId="36393ABB" w14:textId="77777777" w:rsidTr="00DF6799">
        <w:tc>
          <w:tcPr>
            <w:tcW w:w="5868" w:type="dxa"/>
            <w:vAlign w:val="center"/>
          </w:tcPr>
          <w:p w14:paraId="1F44902C" w14:textId="77777777" w:rsidR="002F0442" w:rsidRPr="00807FAA" w:rsidRDefault="00234502" w:rsidP="007F0195">
            <w:r w:rsidRPr="00807FAA">
              <w:t>Proje/</w:t>
            </w:r>
            <w:r w:rsidR="002F0442" w:rsidRPr="00807FAA">
              <w:t>Project</w:t>
            </w:r>
          </w:p>
        </w:tc>
        <w:tc>
          <w:tcPr>
            <w:tcW w:w="990" w:type="dxa"/>
            <w:vAlign w:val="center"/>
          </w:tcPr>
          <w:p w14:paraId="245BB53D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1047" w:type="dxa"/>
            <w:vAlign w:val="center"/>
          </w:tcPr>
          <w:p w14:paraId="6D44A30C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  <w:tc>
          <w:tcPr>
            <w:tcW w:w="2193" w:type="dxa"/>
            <w:vAlign w:val="center"/>
          </w:tcPr>
          <w:p w14:paraId="7D3004E8" w14:textId="77777777" w:rsidR="002F0442" w:rsidRPr="00807FAA" w:rsidRDefault="002F0442" w:rsidP="007F0195">
            <w:pPr>
              <w:jc w:val="center"/>
            </w:pPr>
            <w:r w:rsidRPr="00807FAA">
              <w:t>-</w:t>
            </w:r>
          </w:p>
        </w:tc>
      </w:tr>
      <w:tr w:rsidR="002F0442" w:rsidRPr="00807FAA" w14:paraId="78B4FE5C" w14:textId="77777777" w:rsidTr="00DF6799">
        <w:tc>
          <w:tcPr>
            <w:tcW w:w="5868" w:type="dxa"/>
            <w:vAlign w:val="center"/>
          </w:tcPr>
          <w:p w14:paraId="4C8EFAEA" w14:textId="77777777" w:rsidR="002F0442" w:rsidRPr="00807FAA" w:rsidRDefault="002F0442" w:rsidP="007F0195">
            <w:r w:rsidRPr="00807FAA">
              <w:t xml:space="preserve">Ödevler/ </w:t>
            </w:r>
            <w:proofErr w:type="spellStart"/>
            <w:r w:rsidRPr="00807FAA">
              <w:t>Homework</w:t>
            </w:r>
            <w:proofErr w:type="spellEnd"/>
            <w:r w:rsidRPr="00807FAA">
              <w:t xml:space="preserve"> </w:t>
            </w:r>
            <w:proofErr w:type="spellStart"/>
            <w:r w:rsidRPr="00807FAA">
              <w:t>Assignments</w:t>
            </w:r>
            <w:proofErr w:type="spellEnd"/>
          </w:p>
        </w:tc>
        <w:tc>
          <w:tcPr>
            <w:tcW w:w="990" w:type="dxa"/>
            <w:vAlign w:val="center"/>
          </w:tcPr>
          <w:p w14:paraId="243CBAD3" w14:textId="77777777" w:rsidR="002F0442" w:rsidRPr="00807FAA" w:rsidRDefault="00CF1A80" w:rsidP="00FA3200">
            <w:r>
              <w:t xml:space="preserve">     16</w:t>
            </w:r>
          </w:p>
        </w:tc>
        <w:tc>
          <w:tcPr>
            <w:tcW w:w="1047" w:type="dxa"/>
            <w:vAlign w:val="center"/>
          </w:tcPr>
          <w:p w14:paraId="48D805FF" w14:textId="77777777" w:rsidR="002F0442" w:rsidRPr="00807FAA" w:rsidRDefault="00CF1A80" w:rsidP="007F0195">
            <w:pPr>
              <w:jc w:val="center"/>
            </w:pPr>
            <w:r>
              <w:t>4</w:t>
            </w:r>
          </w:p>
        </w:tc>
        <w:tc>
          <w:tcPr>
            <w:tcW w:w="2193" w:type="dxa"/>
            <w:vAlign w:val="center"/>
          </w:tcPr>
          <w:p w14:paraId="226ADD35" w14:textId="77777777" w:rsidR="002F0442" w:rsidRPr="00807FAA" w:rsidRDefault="00CF1A80" w:rsidP="007F0195">
            <w:pPr>
              <w:jc w:val="center"/>
            </w:pPr>
            <w:r>
              <w:t>64</w:t>
            </w:r>
          </w:p>
        </w:tc>
      </w:tr>
      <w:tr w:rsidR="002F0442" w:rsidRPr="00807FAA" w14:paraId="5439645B" w14:textId="77777777" w:rsidTr="00DF6799">
        <w:tc>
          <w:tcPr>
            <w:tcW w:w="5868" w:type="dxa"/>
            <w:vAlign w:val="center"/>
          </w:tcPr>
          <w:p w14:paraId="528F13E5" w14:textId="77777777" w:rsidR="002F0442" w:rsidRPr="00807FAA" w:rsidRDefault="00234502" w:rsidP="007F0195">
            <w:r w:rsidRPr="00807FAA">
              <w:t>Ara sınavlar/</w:t>
            </w:r>
            <w:proofErr w:type="spellStart"/>
            <w:r w:rsidR="002F0442" w:rsidRPr="00807FAA">
              <w:t>Mid-Terms</w:t>
            </w:r>
            <w:proofErr w:type="spellEnd"/>
          </w:p>
        </w:tc>
        <w:tc>
          <w:tcPr>
            <w:tcW w:w="990" w:type="dxa"/>
            <w:vAlign w:val="center"/>
          </w:tcPr>
          <w:p w14:paraId="55FB176D" w14:textId="77777777" w:rsidR="002F0442" w:rsidRPr="00807FAA" w:rsidRDefault="002F0442" w:rsidP="007F0195">
            <w:pPr>
              <w:jc w:val="center"/>
            </w:pPr>
            <w:r w:rsidRPr="00807FAA">
              <w:t>2</w:t>
            </w:r>
          </w:p>
        </w:tc>
        <w:tc>
          <w:tcPr>
            <w:tcW w:w="1047" w:type="dxa"/>
            <w:vAlign w:val="center"/>
          </w:tcPr>
          <w:p w14:paraId="1CBE8545" w14:textId="77777777" w:rsidR="002F0442" w:rsidRPr="00807FAA" w:rsidRDefault="002F0442" w:rsidP="007F0195">
            <w:pPr>
              <w:jc w:val="center"/>
            </w:pPr>
            <w:r w:rsidRPr="00807FAA">
              <w:t>10</w:t>
            </w:r>
          </w:p>
        </w:tc>
        <w:tc>
          <w:tcPr>
            <w:tcW w:w="2193" w:type="dxa"/>
            <w:vAlign w:val="center"/>
          </w:tcPr>
          <w:p w14:paraId="540B6548" w14:textId="77777777" w:rsidR="002F0442" w:rsidRPr="00807FAA" w:rsidRDefault="002F0442" w:rsidP="007F0195">
            <w:pPr>
              <w:jc w:val="center"/>
            </w:pPr>
            <w:r w:rsidRPr="00807FAA">
              <w:t>2</w:t>
            </w:r>
          </w:p>
        </w:tc>
      </w:tr>
      <w:tr w:rsidR="002F0442" w:rsidRPr="00807FAA" w14:paraId="6F135CD8" w14:textId="77777777" w:rsidTr="00DF6799">
        <w:tc>
          <w:tcPr>
            <w:tcW w:w="5868" w:type="dxa"/>
            <w:vAlign w:val="center"/>
          </w:tcPr>
          <w:p w14:paraId="38CBD1CC" w14:textId="77777777" w:rsidR="002F0442" w:rsidRPr="00807FAA" w:rsidRDefault="002F0442" w:rsidP="007F0195">
            <w:r w:rsidRPr="00807FAA">
              <w:t xml:space="preserve">Yarıyıl Sonu Sınavı/Final </w:t>
            </w:r>
            <w:proofErr w:type="spellStart"/>
            <w:r w:rsidRPr="00807FAA">
              <w:t>Examination</w:t>
            </w:r>
            <w:proofErr w:type="spellEnd"/>
          </w:p>
        </w:tc>
        <w:tc>
          <w:tcPr>
            <w:tcW w:w="990" w:type="dxa"/>
            <w:vAlign w:val="center"/>
          </w:tcPr>
          <w:p w14:paraId="7E3C57AC" w14:textId="77777777" w:rsidR="002F0442" w:rsidRPr="00807FAA" w:rsidRDefault="002F0442" w:rsidP="007F0195">
            <w:pPr>
              <w:jc w:val="center"/>
            </w:pPr>
            <w:r w:rsidRPr="00807FAA">
              <w:t>1</w:t>
            </w:r>
          </w:p>
        </w:tc>
        <w:tc>
          <w:tcPr>
            <w:tcW w:w="1047" w:type="dxa"/>
            <w:vAlign w:val="center"/>
          </w:tcPr>
          <w:p w14:paraId="6BFC5625" w14:textId="77777777" w:rsidR="002F0442" w:rsidRPr="00807FAA" w:rsidRDefault="002F0442" w:rsidP="007F0195">
            <w:pPr>
              <w:jc w:val="center"/>
            </w:pPr>
            <w:r w:rsidRPr="00807FAA">
              <w:t>25</w:t>
            </w:r>
          </w:p>
        </w:tc>
        <w:tc>
          <w:tcPr>
            <w:tcW w:w="2193" w:type="dxa"/>
            <w:vAlign w:val="center"/>
          </w:tcPr>
          <w:p w14:paraId="4A81C29A" w14:textId="77777777" w:rsidR="002F0442" w:rsidRPr="00807FAA" w:rsidRDefault="002F0442" w:rsidP="007F0195">
            <w:pPr>
              <w:jc w:val="center"/>
            </w:pPr>
            <w:r w:rsidRPr="00807FAA">
              <w:t>2</w:t>
            </w:r>
          </w:p>
        </w:tc>
      </w:tr>
      <w:tr w:rsidR="002F0442" w:rsidRPr="00807FAA" w14:paraId="3FC88CEC" w14:textId="77777777" w:rsidTr="00DF6799">
        <w:tc>
          <w:tcPr>
            <w:tcW w:w="7905" w:type="dxa"/>
            <w:gridSpan w:val="3"/>
          </w:tcPr>
          <w:p w14:paraId="54DDAE92" w14:textId="77777777" w:rsidR="002F0442" w:rsidRPr="00807FAA" w:rsidRDefault="002F0442" w:rsidP="00141340">
            <w:pPr>
              <w:jc w:val="right"/>
              <w:rPr>
                <w:b/>
              </w:rPr>
            </w:pPr>
            <w:r w:rsidRPr="00807FAA">
              <w:rPr>
                <w:b/>
              </w:rPr>
              <w:t xml:space="preserve">Toplam İş Yükü / Total </w:t>
            </w:r>
            <w:proofErr w:type="spellStart"/>
            <w:r w:rsidRPr="00807FAA">
              <w:rPr>
                <w:b/>
              </w:rPr>
              <w:t>Workload</w:t>
            </w:r>
            <w:proofErr w:type="spellEnd"/>
          </w:p>
        </w:tc>
        <w:tc>
          <w:tcPr>
            <w:tcW w:w="2193" w:type="dxa"/>
            <w:vAlign w:val="center"/>
          </w:tcPr>
          <w:p w14:paraId="577F0AA7" w14:textId="77777777" w:rsidR="002F0442" w:rsidRPr="00807FAA" w:rsidRDefault="002F0442" w:rsidP="007F0195">
            <w:pPr>
              <w:jc w:val="center"/>
            </w:pPr>
            <w:r w:rsidRPr="00807FAA">
              <w:t>157</w:t>
            </w:r>
          </w:p>
        </w:tc>
      </w:tr>
      <w:tr w:rsidR="002F0442" w:rsidRPr="00807FAA" w14:paraId="2EA2E453" w14:textId="77777777" w:rsidTr="00DF6799">
        <w:tc>
          <w:tcPr>
            <w:tcW w:w="7905" w:type="dxa"/>
            <w:gridSpan w:val="3"/>
          </w:tcPr>
          <w:p w14:paraId="0BD314ED" w14:textId="77777777" w:rsidR="002F0442" w:rsidRPr="00807FAA" w:rsidRDefault="002F0442" w:rsidP="00141340">
            <w:pPr>
              <w:jc w:val="right"/>
              <w:rPr>
                <w:b/>
              </w:rPr>
            </w:pPr>
            <w:r w:rsidRPr="00807FAA">
              <w:rPr>
                <w:b/>
                <w:bCs/>
              </w:rPr>
              <w:t xml:space="preserve">Toplam İş Yükü / 30 (s) / </w:t>
            </w:r>
            <w:r w:rsidRPr="00807FAA">
              <w:rPr>
                <w:b/>
              </w:rPr>
              <w:t xml:space="preserve">Total </w:t>
            </w:r>
            <w:proofErr w:type="spellStart"/>
            <w:r w:rsidRPr="00807FAA">
              <w:rPr>
                <w:b/>
              </w:rPr>
              <w:t>Workload</w:t>
            </w:r>
            <w:proofErr w:type="spellEnd"/>
            <w:r w:rsidRPr="00807FAA">
              <w:rPr>
                <w:b/>
              </w:rPr>
              <w:t xml:space="preserve"> / 30(h)</w:t>
            </w:r>
          </w:p>
        </w:tc>
        <w:tc>
          <w:tcPr>
            <w:tcW w:w="2193" w:type="dxa"/>
            <w:vAlign w:val="center"/>
          </w:tcPr>
          <w:p w14:paraId="3BD67DBF" w14:textId="77777777" w:rsidR="002F0442" w:rsidRPr="00807FAA" w:rsidRDefault="002F0442" w:rsidP="007F0195">
            <w:pPr>
              <w:jc w:val="center"/>
            </w:pPr>
            <w:r w:rsidRPr="00807FAA">
              <w:t>5,2</w:t>
            </w:r>
          </w:p>
        </w:tc>
      </w:tr>
      <w:tr w:rsidR="002F0442" w:rsidRPr="00807FAA" w14:paraId="0A3FBC6A" w14:textId="77777777" w:rsidTr="00DF6799">
        <w:tc>
          <w:tcPr>
            <w:tcW w:w="7905" w:type="dxa"/>
            <w:gridSpan w:val="3"/>
          </w:tcPr>
          <w:p w14:paraId="3A1E191F" w14:textId="77777777" w:rsidR="002F0442" w:rsidRPr="00807FAA" w:rsidRDefault="002F0442" w:rsidP="00141340">
            <w:pPr>
              <w:jc w:val="right"/>
              <w:rPr>
                <w:b/>
              </w:rPr>
            </w:pPr>
            <w:r w:rsidRPr="00807FAA">
              <w:rPr>
                <w:b/>
                <w:bCs/>
              </w:rPr>
              <w:t xml:space="preserve">AKTS Kredisi / ECTS </w:t>
            </w:r>
            <w:proofErr w:type="spellStart"/>
            <w:r w:rsidRPr="00807FAA">
              <w:rPr>
                <w:b/>
                <w:bCs/>
              </w:rPr>
              <w:t>Credit</w:t>
            </w:r>
            <w:proofErr w:type="spellEnd"/>
          </w:p>
        </w:tc>
        <w:tc>
          <w:tcPr>
            <w:tcW w:w="2193" w:type="dxa"/>
            <w:vAlign w:val="center"/>
          </w:tcPr>
          <w:p w14:paraId="2FB6935A" w14:textId="77777777" w:rsidR="002F0442" w:rsidRPr="00807FAA" w:rsidRDefault="002F0442" w:rsidP="00FA3200">
            <w:pPr>
              <w:jc w:val="center"/>
            </w:pPr>
            <w:r w:rsidRPr="00807FAA">
              <w:t>5</w:t>
            </w:r>
          </w:p>
        </w:tc>
      </w:tr>
    </w:tbl>
    <w:p w14:paraId="4A2BE462" w14:textId="77777777" w:rsidR="002F0442" w:rsidRPr="00807FAA" w:rsidRDefault="002F0442" w:rsidP="000F2C99">
      <w:pPr>
        <w:spacing w:line="360" w:lineRule="auto"/>
        <w:outlineLvl w:val="0"/>
        <w:rPr>
          <w:b/>
        </w:rPr>
      </w:pPr>
    </w:p>
    <w:sectPr w:rsidR="002F0442" w:rsidRPr="00807FAA" w:rsidSect="00DB063D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1984E" w14:textId="77777777" w:rsidR="00593861" w:rsidRDefault="00593861" w:rsidP="00365B78">
      <w:r>
        <w:separator/>
      </w:r>
    </w:p>
  </w:endnote>
  <w:endnote w:type="continuationSeparator" w:id="0">
    <w:p w14:paraId="363C189E" w14:textId="77777777" w:rsidR="00593861" w:rsidRDefault="00593861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6DBF0" w14:textId="77777777" w:rsidR="002F0442" w:rsidRDefault="00A253BE" w:rsidP="00006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04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04F65" w14:textId="77777777" w:rsidR="002F0442" w:rsidRDefault="002F04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54E15" w14:textId="77777777" w:rsidR="00593861" w:rsidRDefault="00593861" w:rsidP="00365B78">
      <w:r>
        <w:separator/>
      </w:r>
    </w:p>
  </w:footnote>
  <w:footnote w:type="continuationSeparator" w:id="0">
    <w:p w14:paraId="0DD38C04" w14:textId="77777777" w:rsidR="00593861" w:rsidRDefault="00593861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2">
    <w:nsid w:val="7DDD6950"/>
    <w:multiLevelType w:val="hybridMultilevel"/>
    <w:tmpl w:val="393C04EC"/>
    <w:lvl w:ilvl="0" w:tplc="C130C6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7A"/>
    <w:rsid w:val="00001179"/>
    <w:rsid w:val="00001647"/>
    <w:rsid w:val="00005112"/>
    <w:rsid w:val="00006535"/>
    <w:rsid w:val="00007AD4"/>
    <w:rsid w:val="00012963"/>
    <w:rsid w:val="00022C6C"/>
    <w:rsid w:val="00023CA4"/>
    <w:rsid w:val="000246AD"/>
    <w:rsid w:val="00033E8B"/>
    <w:rsid w:val="00034AE1"/>
    <w:rsid w:val="00035B8C"/>
    <w:rsid w:val="00037276"/>
    <w:rsid w:val="00041F08"/>
    <w:rsid w:val="00042606"/>
    <w:rsid w:val="000430BB"/>
    <w:rsid w:val="00045468"/>
    <w:rsid w:val="00070137"/>
    <w:rsid w:val="000807C7"/>
    <w:rsid w:val="00086E57"/>
    <w:rsid w:val="000921EE"/>
    <w:rsid w:val="00092748"/>
    <w:rsid w:val="0009337E"/>
    <w:rsid w:val="0009738F"/>
    <w:rsid w:val="000A0A40"/>
    <w:rsid w:val="000A2D5A"/>
    <w:rsid w:val="000B06BF"/>
    <w:rsid w:val="000B35EC"/>
    <w:rsid w:val="000C3532"/>
    <w:rsid w:val="000D0E76"/>
    <w:rsid w:val="000D39E8"/>
    <w:rsid w:val="000D3BDF"/>
    <w:rsid w:val="000D40EF"/>
    <w:rsid w:val="000D4B89"/>
    <w:rsid w:val="000E3934"/>
    <w:rsid w:val="000E4CA8"/>
    <w:rsid w:val="000E6CFD"/>
    <w:rsid w:val="000F2C99"/>
    <w:rsid w:val="0010074E"/>
    <w:rsid w:val="00102BE5"/>
    <w:rsid w:val="001038B8"/>
    <w:rsid w:val="00107AEA"/>
    <w:rsid w:val="00110DB1"/>
    <w:rsid w:val="00114CAF"/>
    <w:rsid w:val="00120FF6"/>
    <w:rsid w:val="00121BB0"/>
    <w:rsid w:val="00130835"/>
    <w:rsid w:val="0013662D"/>
    <w:rsid w:val="00141340"/>
    <w:rsid w:val="001471DA"/>
    <w:rsid w:val="00154A5B"/>
    <w:rsid w:val="0016056A"/>
    <w:rsid w:val="001651FF"/>
    <w:rsid w:val="0016707C"/>
    <w:rsid w:val="001703D0"/>
    <w:rsid w:val="001714CF"/>
    <w:rsid w:val="001716A2"/>
    <w:rsid w:val="00171E35"/>
    <w:rsid w:val="00192841"/>
    <w:rsid w:val="00192C9C"/>
    <w:rsid w:val="00193F8B"/>
    <w:rsid w:val="0019414B"/>
    <w:rsid w:val="0019579F"/>
    <w:rsid w:val="00196456"/>
    <w:rsid w:val="00196F68"/>
    <w:rsid w:val="001B3D5C"/>
    <w:rsid w:val="001B50DD"/>
    <w:rsid w:val="001B6410"/>
    <w:rsid w:val="001D36C6"/>
    <w:rsid w:val="001D7069"/>
    <w:rsid w:val="001E2B92"/>
    <w:rsid w:val="001E7459"/>
    <w:rsid w:val="001F1F4A"/>
    <w:rsid w:val="001F61B0"/>
    <w:rsid w:val="00202E70"/>
    <w:rsid w:val="0020638E"/>
    <w:rsid w:val="00211203"/>
    <w:rsid w:val="002124A8"/>
    <w:rsid w:val="002138FF"/>
    <w:rsid w:val="00215369"/>
    <w:rsid w:val="00224CFA"/>
    <w:rsid w:val="0023004A"/>
    <w:rsid w:val="0023449E"/>
    <w:rsid w:val="00234502"/>
    <w:rsid w:val="00235A77"/>
    <w:rsid w:val="0025182F"/>
    <w:rsid w:val="0025308C"/>
    <w:rsid w:val="00253C04"/>
    <w:rsid w:val="00260240"/>
    <w:rsid w:val="00261D65"/>
    <w:rsid w:val="002637B6"/>
    <w:rsid w:val="002645B8"/>
    <w:rsid w:val="00264CC5"/>
    <w:rsid w:val="0026739E"/>
    <w:rsid w:val="00271D16"/>
    <w:rsid w:val="00272472"/>
    <w:rsid w:val="002729C4"/>
    <w:rsid w:val="00276D61"/>
    <w:rsid w:val="00276EF4"/>
    <w:rsid w:val="00277F12"/>
    <w:rsid w:val="00284331"/>
    <w:rsid w:val="0028474F"/>
    <w:rsid w:val="00287531"/>
    <w:rsid w:val="002A4083"/>
    <w:rsid w:val="002B0427"/>
    <w:rsid w:val="002C272A"/>
    <w:rsid w:val="002D2883"/>
    <w:rsid w:val="002D325B"/>
    <w:rsid w:val="002D577C"/>
    <w:rsid w:val="002D6881"/>
    <w:rsid w:val="002E3F9F"/>
    <w:rsid w:val="002F0442"/>
    <w:rsid w:val="002F0736"/>
    <w:rsid w:val="002F3408"/>
    <w:rsid w:val="00301594"/>
    <w:rsid w:val="003110CB"/>
    <w:rsid w:val="00311E4A"/>
    <w:rsid w:val="00315323"/>
    <w:rsid w:val="0032114C"/>
    <w:rsid w:val="00321FB4"/>
    <w:rsid w:val="003242AE"/>
    <w:rsid w:val="003278B3"/>
    <w:rsid w:val="00327E4B"/>
    <w:rsid w:val="0033699B"/>
    <w:rsid w:val="00336A47"/>
    <w:rsid w:val="00336FA0"/>
    <w:rsid w:val="003436AD"/>
    <w:rsid w:val="003450C5"/>
    <w:rsid w:val="00347DFF"/>
    <w:rsid w:val="00352E27"/>
    <w:rsid w:val="00353078"/>
    <w:rsid w:val="00357D39"/>
    <w:rsid w:val="0036233D"/>
    <w:rsid w:val="0036402B"/>
    <w:rsid w:val="00364228"/>
    <w:rsid w:val="003658CD"/>
    <w:rsid w:val="00365B78"/>
    <w:rsid w:val="00371E23"/>
    <w:rsid w:val="00373A4D"/>
    <w:rsid w:val="003745A9"/>
    <w:rsid w:val="00376395"/>
    <w:rsid w:val="00377C1A"/>
    <w:rsid w:val="00383826"/>
    <w:rsid w:val="00395076"/>
    <w:rsid w:val="0039660B"/>
    <w:rsid w:val="003A3820"/>
    <w:rsid w:val="003A46FC"/>
    <w:rsid w:val="003A5183"/>
    <w:rsid w:val="003B0C3F"/>
    <w:rsid w:val="003B19FF"/>
    <w:rsid w:val="003B73B8"/>
    <w:rsid w:val="003C049E"/>
    <w:rsid w:val="003C0891"/>
    <w:rsid w:val="003C163D"/>
    <w:rsid w:val="003C19F4"/>
    <w:rsid w:val="003C2137"/>
    <w:rsid w:val="003C2DA4"/>
    <w:rsid w:val="003C3782"/>
    <w:rsid w:val="003C60AA"/>
    <w:rsid w:val="003D5D62"/>
    <w:rsid w:val="003E129C"/>
    <w:rsid w:val="003E2BBC"/>
    <w:rsid w:val="003E32A1"/>
    <w:rsid w:val="003E368F"/>
    <w:rsid w:val="003E51AA"/>
    <w:rsid w:val="003E54C9"/>
    <w:rsid w:val="003E629F"/>
    <w:rsid w:val="003F22F9"/>
    <w:rsid w:val="003F625C"/>
    <w:rsid w:val="003F6634"/>
    <w:rsid w:val="004003CF"/>
    <w:rsid w:val="00405137"/>
    <w:rsid w:val="004152C0"/>
    <w:rsid w:val="00422D0F"/>
    <w:rsid w:val="00425694"/>
    <w:rsid w:val="004304BE"/>
    <w:rsid w:val="00431CB4"/>
    <w:rsid w:val="004351C8"/>
    <w:rsid w:val="00435EF1"/>
    <w:rsid w:val="00437007"/>
    <w:rsid w:val="00440B1E"/>
    <w:rsid w:val="00441EA9"/>
    <w:rsid w:val="00443624"/>
    <w:rsid w:val="00443757"/>
    <w:rsid w:val="00444DB3"/>
    <w:rsid w:val="00461613"/>
    <w:rsid w:val="004618D3"/>
    <w:rsid w:val="00462376"/>
    <w:rsid w:val="00465622"/>
    <w:rsid w:val="00467411"/>
    <w:rsid w:val="0047598E"/>
    <w:rsid w:val="00480861"/>
    <w:rsid w:val="00481313"/>
    <w:rsid w:val="00483FFE"/>
    <w:rsid w:val="00487EFA"/>
    <w:rsid w:val="0049404F"/>
    <w:rsid w:val="004979C0"/>
    <w:rsid w:val="00497A3A"/>
    <w:rsid w:val="004A4CB8"/>
    <w:rsid w:val="004B63E0"/>
    <w:rsid w:val="004B7436"/>
    <w:rsid w:val="004C78F3"/>
    <w:rsid w:val="004D4439"/>
    <w:rsid w:val="004D6663"/>
    <w:rsid w:val="004E1CC6"/>
    <w:rsid w:val="004E4D0C"/>
    <w:rsid w:val="004F051C"/>
    <w:rsid w:val="004F516C"/>
    <w:rsid w:val="004F52FA"/>
    <w:rsid w:val="00501A9A"/>
    <w:rsid w:val="00515177"/>
    <w:rsid w:val="0051647D"/>
    <w:rsid w:val="005232FA"/>
    <w:rsid w:val="0052432D"/>
    <w:rsid w:val="00532AC0"/>
    <w:rsid w:val="0053374F"/>
    <w:rsid w:val="00547120"/>
    <w:rsid w:val="005612AA"/>
    <w:rsid w:val="00564C3C"/>
    <w:rsid w:val="00566938"/>
    <w:rsid w:val="00567CCB"/>
    <w:rsid w:val="00572ACA"/>
    <w:rsid w:val="00583B81"/>
    <w:rsid w:val="005877C1"/>
    <w:rsid w:val="00593861"/>
    <w:rsid w:val="00593A3C"/>
    <w:rsid w:val="005974F2"/>
    <w:rsid w:val="005A26E8"/>
    <w:rsid w:val="005A3B54"/>
    <w:rsid w:val="005B337F"/>
    <w:rsid w:val="005C327C"/>
    <w:rsid w:val="005C401A"/>
    <w:rsid w:val="005C5904"/>
    <w:rsid w:val="005C5966"/>
    <w:rsid w:val="005C5CCB"/>
    <w:rsid w:val="005D1CFE"/>
    <w:rsid w:val="005D2A2E"/>
    <w:rsid w:val="005D3289"/>
    <w:rsid w:val="005D59FD"/>
    <w:rsid w:val="005D7E01"/>
    <w:rsid w:val="005E6460"/>
    <w:rsid w:val="005E79D0"/>
    <w:rsid w:val="005F0CEB"/>
    <w:rsid w:val="005F1999"/>
    <w:rsid w:val="005F4CF6"/>
    <w:rsid w:val="006037AC"/>
    <w:rsid w:val="0060615B"/>
    <w:rsid w:val="00607DA1"/>
    <w:rsid w:val="00615055"/>
    <w:rsid w:val="0062034C"/>
    <w:rsid w:val="0062598E"/>
    <w:rsid w:val="006267B7"/>
    <w:rsid w:val="00642D13"/>
    <w:rsid w:val="00645BBD"/>
    <w:rsid w:val="006571A1"/>
    <w:rsid w:val="00666CD7"/>
    <w:rsid w:val="0067248B"/>
    <w:rsid w:val="00672F81"/>
    <w:rsid w:val="006905C9"/>
    <w:rsid w:val="00690868"/>
    <w:rsid w:val="006A21CB"/>
    <w:rsid w:val="006A3142"/>
    <w:rsid w:val="006A61EF"/>
    <w:rsid w:val="006A6B51"/>
    <w:rsid w:val="006B1622"/>
    <w:rsid w:val="006B44B6"/>
    <w:rsid w:val="006B4F2A"/>
    <w:rsid w:val="006B50C1"/>
    <w:rsid w:val="006B668B"/>
    <w:rsid w:val="006C060E"/>
    <w:rsid w:val="006C7685"/>
    <w:rsid w:val="006D0ADB"/>
    <w:rsid w:val="006E12B6"/>
    <w:rsid w:val="006E673F"/>
    <w:rsid w:val="006F5282"/>
    <w:rsid w:val="006F53FF"/>
    <w:rsid w:val="006F5AE2"/>
    <w:rsid w:val="006F6DA9"/>
    <w:rsid w:val="006F744A"/>
    <w:rsid w:val="0070498B"/>
    <w:rsid w:val="0070688D"/>
    <w:rsid w:val="007117BE"/>
    <w:rsid w:val="007121DF"/>
    <w:rsid w:val="00725300"/>
    <w:rsid w:val="007257EB"/>
    <w:rsid w:val="00726DB6"/>
    <w:rsid w:val="0074397A"/>
    <w:rsid w:val="00747059"/>
    <w:rsid w:val="0075144D"/>
    <w:rsid w:val="007603C9"/>
    <w:rsid w:val="00761628"/>
    <w:rsid w:val="00762787"/>
    <w:rsid w:val="00765845"/>
    <w:rsid w:val="00775A63"/>
    <w:rsid w:val="00775BC1"/>
    <w:rsid w:val="00777B9C"/>
    <w:rsid w:val="00781CAA"/>
    <w:rsid w:val="007870FD"/>
    <w:rsid w:val="0079115D"/>
    <w:rsid w:val="00795801"/>
    <w:rsid w:val="007A0E80"/>
    <w:rsid w:val="007A1C52"/>
    <w:rsid w:val="007B170D"/>
    <w:rsid w:val="007B2ACA"/>
    <w:rsid w:val="007B6DBA"/>
    <w:rsid w:val="007C03FC"/>
    <w:rsid w:val="007C128A"/>
    <w:rsid w:val="007C59C8"/>
    <w:rsid w:val="007D1C17"/>
    <w:rsid w:val="007D6A13"/>
    <w:rsid w:val="007D6B62"/>
    <w:rsid w:val="007E4149"/>
    <w:rsid w:val="007E547A"/>
    <w:rsid w:val="007F0195"/>
    <w:rsid w:val="00800EC4"/>
    <w:rsid w:val="00806905"/>
    <w:rsid w:val="00807FAA"/>
    <w:rsid w:val="00813592"/>
    <w:rsid w:val="0081416B"/>
    <w:rsid w:val="00815008"/>
    <w:rsid w:val="00815DD2"/>
    <w:rsid w:val="00816E74"/>
    <w:rsid w:val="00820127"/>
    <w:rsid w:val="00822BD8"/>
    <w:rsid w:val="00830E24"/>
    <w:rsid w:val="00832F67"/>
    <w:rsid w:val="00835733"/>
    <w:rsid w:val="00843509"/>
    <w:rsid w:val="00844288"/>
    <w:rsid w:val="00846F5E"/>
    <w:rsid w:val="00853D28"/>
    <w:rsid w:val="008567B2"/>
    <w:rsid w:val="00856E68"/>
    <w:rsid w:val="00861792"/>
    <w:rsid w:val="00863073"/>
    <w:rsid w:val="00863DF3"/>
    <w:rsid w:val="00867527"/>
    <w:rsid w:val="00873174"/>
    <w:rsid w:val="00877E98"/>
    <w:rsid w:val="0088649F"/>
    <w:rsid w:val="00890C87"/>
    <w:rsid w:val="00892488"/>
    <w:rsid w:val="008A42D5"/>
    <w:rsid w:val="008B268B"/>
    <w:rsid w:val="008C0A87"/>
    <w:rsid w:val="008C2D60"/>
    <w:rsid w:val="008C5304"/>
    <w:rsid w:val="008C6323"/>
    <w:rsid w:val="008D1C8E"/>
    <w:rsid w:val="008D1D2B"/>
    <w:rsid w:val="008E36FC"/>
    <w:rsid w:val="008E4346"/>
    <w:rsid w:val="008E7079"/>
    <w:rsid w:val="008E756B"/>
    <w:rsid w:val="008F4031"/>
    <w:rsid w:val="008F461B"/>
    <w:rsid w:val="0090259F"/>
    <w:rsid w:val="00902AC8"/>
    <w:rsid w:val="0090337D"/>
    <w:rsid w:val="009045AB"/>
    <w:rsid w:val="00905FF7"/>
    <w:rsid w:val="00910760"/>
    <w:rsid w:val="00922EBC"/>
    <w:rsid w:val="00931D81"/>
    <w:rsid w:val="009355C1"/>
    <w:rsid w:val="00940FEB"/>
    <w:rsid w:val="00941B18"/>
    <w:rsid w:val="0094221B"/>
    <w:rsid w:val="00943C7C"/>
    <w:rsid w:val="0094493C"/>
    <w:rsid w:val="00947771"/>
    <w:rsid w:val="00951175"/>
    <w:rsid w:val="009649CD"/>
    <w:rsid w:val="00966C57"/>
    <w:rsid w:val="009709C9"/>
    <w:rsid w:val="00973049"/>
    <w:rsid w:val="00973B62"/>
    <w:rsid w:val="009749E6"/>
    <w:rsid w:val="00987043"/>
    <w:rsid w:val="009914AD"/>
    <w:rsid w:val="00996B64"/>
    <w:rsid w:val="009A7C6C"/>
    <w:rsid w:val="009A7D3A"/>
    <w:rsid w:val="009B3303"/>
    <w:rsid w:val="009B3EE5"/>
    <w:rsid w:val="009C0BF0"/>
    <w:rsid w:val="009C3405"/>
    <w:rsid w:val="009C763A"/>
    <w:rsid w:val="009D09E4"/>
    <w:rsid w:val="009E638C"/>
    <w:rsid w:val="009F48B3"/>
    <w:rsid w:val="009F537C"/>
    <w:rsid w:val="00A00469"/>
    <w:rsid w:val="00A0145F"/>
    <w:rsid w:val="00A055C4"/>
    <w:rsid w:val="00A05C71"/>
    <w:rsid w:val="00A0626D"/>
    <w:rsid w:val="00A17146"/>
    <w:rsid w:val="00A17E9C"/>
    <w:rsid w:val="00A213EF"/>
    <w:rsid w:val="00A22818"/>
    <w:rsid w:val="00A23E91"/>
    <w:rsid w:val="00A24A79"/>
    <w:rsid w:val="00A253BE"/>
    <w:rsid w:val="00A265EB"/>
    <w:rsid w:val="00A42F5B"/>
    <w:rsid w:val="00A44464"/>
    <w:rsid w:val="00A53052"/>
    <w:rsid w:val="00A55D42"/>
    <w:rsid w:val="00A6027D"/>
    <w:rsid w:val="00A60D30"/>
    <w:rsid w:val="00A70CA7"/>
    <w:rsid w:val="00A70DB7"/>
    <w:rsid w:val="00A811E0"/>
    <w:rsid w:val="00A819A3"/>
    <w:rsid w:val="00A82136"/>
    <w:rsid w:val="00A873B5"/>
    <w:rsid w:val="00A926CE"/>
    <w:rsid w:val="00AA3895"/>
    <w:rsid w:val="00AB03DE"/>
    <w:rsid w:val="00AB42A2"/>
    <w:rsid w:val="00AB61CE"/>
    <w:rsid w:val="00AC64CE"/>
    <w:rsid w:val="00AC681E"/>
    <w:rsid w:val="00AD08EE"/>
    <w:rsid w:val="00AD21F1"/>
    <w:rsid w:val="00AD383E"/>
    <w:rsid w:val="00AE6A45"/>
    <w:rsid w:val="00B0108B"/>
    <w:rsid w:val="00B015A2"/>
    <w:rsid w:val="00B01ADC"/>
    <w:rsid w:val="00B0355A"/>
    <w:rsid w:val="00B07DF8"/>
    <w:rsid w:val="00B25D9D"/>
    <w:rsid w:val="00B25FE1"/>
    <w:rsid w:val="00B2655C"/>
    <w:rsid w:val="00B35AA8"/>
    <w:rsid w:val="00B368E5"/>
    <w:rsid w:val="00B37E89"/>
    <w:rsid w:val="00B44B82"/>
    <w:rsid w:val="00B45366"/>
    <w:rsid w:val="00B53AEF"/>
    <w:rsid w:val="00B57614"/>
    <w:rsid w:val="00B603FC"/>
    <w:rsid w:val="00B6294B"/>
    <w:rsid w:val="00B65210"/>
    <w:rsid w:val="00B65896"/>
    <w:rsid w:val="00B75C38"/>
    <w:rsid w:val="00B779E6"/>
    <w:rsid w:val="00B915E6"/>
    <w:rsid w:val="00B94792"/>
    <w:rsid w:val="00B95C92"/>
    <w:rsid w:val="00B96AE3"/>
    <w:rsid w:val="00B96E45"/>
    <w:rsid w:val="00BA3910"/>
    <w:rsid w:val="00BA6C91"/>
    <w:rsid w:val="00BB130E"/>
    <w:rsid w:val="00BB2698"/>
    <w:rsid w:val="00BB484B"/>
    <w:rsid w:val="00BB497A"/>
    <w:rsid w:val="00BB5A89"/>
    <w:rsid w:val="00BB6A48"/>
    <w:rsid w:val="00BC60FC"/>
    <w:rsid w:val="00BC6C22"/>
    <w:rsid w:val="00BD1043"/>
    <w:rsid w:val="00BD5959"/>
    <w:rsid w:val="00BD5EE7"/>
    <w:rsid w:val="00BD7D33"/>
    <w:rsid w:val="00BE57C2"/>
    <w:rsid w:val="00BE6A81"/>
    <w:rsid w:val="00BF4228"/>
    <w:rsid w:val="00C02A32"/>
    <w:rsid w:val="00C11EAF"/>
    <w:rsid w:val="00C1455F"/>
    <w:rsid w:val="00C1762F"/>
    <w:rsid w:val="00C2243D"/>
    <w:rsid w:val="00C246EA"/>
    <w:rsid w:val="00C32B94"/>
    <w:rsid w:val="00C37AD1"/>
    <w:rsid w:val="00C401DC"/>
    <w:rsid w:val="00C41A12"/>
    <w:rsid w:val="00C41D65"/>
    <w:rsid w:val="00C42C76"/>
    <w:rsid w:val="00C45DC7"/>
    <w:rsid w:val="00C504EC"/>
    <w:rsid w:val="00C50ED0"/>
    <w:rsid w:val="00C53B87"/>
    <w:rsid w:val="00C6019B"/>
    <w:rsid w:val="00C63C15"/>
    <w:rsid w:val="00C72FEC"/>
    <w:rsid w:val="00C74C54"/>
    <w:rsid w:val="00C77C31"/>
    <w:rsid w:val="00C811A2"/>
    <w:rsid w:val="00C82B07"/>
    <w:rsid w:val="00C83A83"/>
    <w:rsid w:val="00C92CC1"/>
    <w:rsid w:val="00C93F6B"/>
    <w:rsid w:val="00C95FA1"/>
    <w:rsid w:val="00CA391C"/>
    <w:rsid w:val="00CA7BE1"/>
    <w:rsid w:val="00CB2F59"/>
    <w:rsid w:val="00CB421F"/>
    <w:rsid w:val="00CB4E03"/>
    <w:rsid w:val="00CB51CA"/>
    <w:rsid w:val="00CB6BB0"/>
    <w:rsid w:val="00CC3859"/>
    <w:rsid w:val="00CC3B8E"/>
    <w:rsid w:val="00CC71BF"/>
    <w:rsid w:val="00CD21EA"/>
    <w:rsid w:val="00CD4A44"/>
    <w:rsid w:val="00CE347C"/>
    <w:rsid w:val="00CE380A"/>
    <w:rsid w:val="00CE3BB1"/>
    <w:rsid w:val="00CF1A80"/>
    <w:rsid w:val="00CF40BF"/>
    <w:rsid w:val="00CF50C8"/>
    <w:rsid w:val="00CF6D27"/>
    <w:rsid w:val="00D00932"/>
    <w:rsid w:val="00D05F40"/>
    <w:rsid w:val="00D103E2"/>
    <w:rsid w:val="00D12C88"/>
    <w:rsid w:val="00D16D67"/>
    <w:rsid w:val="00D25794"/>
    <w:rsid w:val="00D32621"/>
    <w:rsid w:val="00D32ED3"/>
    <w:rsid w:val="00D3548D"/>
    <w:rsid w:val="00D41740"/>
    <w:rsid w:val="00D5074A"/>
    <w:rsid w:val="00D51779"/>
    <w:rsid w:val="00D53C31"/>
    <w:rsid w:val="00D564AE"/>
    <w:rsid w:val="00D57D4E"/>
    <w:rsid w:val="00D63C0E"/>
    <w:rsid w:val="00D64051"/>
    <w:rsid w:val="00D67553"/>
    <w:rsid w:val="00D72D45"/>
    <w:rsid w:val="00D75975"/>
    <w:rsid w:val="00D8161E"/>
    <w:rsid w:val="00D850D5"/>
    <w:rsid w:val="00D909C0"/>
    <w:rsid w:val="00D966E3"/>
    <w:rsid w:val="00D974D1"/>
    <w:rsid w:val="00DA3116"/>
    <w:rsid w:val="00DB063D"/>
    <w:rsid w:val="00DB2256"/>
    <w:rsid w:val="00DB56BA"/>
    <w:rsid w:val="00DB654E"/>
    <w:rsid w:val="00DC0FFA"/>
    <w:rsid w:val="00DC110A"/>
    <w:rsid w:val="00DC3BAA"/>
    <w:rsid w:val="00DC3E7B"/>
    <w:rsid w:val="00DC78D2"/>
    <w:rsid w:val="00DC79BA"/>
    <w:rsid w:val="00DD1BA7"/>
    <w:rsid w:val="00DD3E35"/>
    <w:rsid w:val="00DD6E8B"/>
    <w:rsid w:val="00DE082B"/>
    <w:rsid w:val="00DE29FF"/>
    <w:rsid w:val="00DE349B"/>
    <w:rsid w:val="00DE62E0"/>
    <w:rsid w:val="00DF049A"/>
    <w:rsid w:val="00DF6799"/>
    <w:rsid w:val="00DF7662"/>
    <w:rsid w:val="00E051B8"/>
    <w:rsid w:val="00E14B45"/>
    <w:rsid w:val="00E217C2"/>
    <w:rsid w:val="00E21C8C"/>
    <w:rsid w:val="00E33F3C"/>
    <w:rsid w:val="00E3780F"/>
    <w:rsid w:val="00E50AB7"/>
    <w:rsid w:val="00E50FE5"/>
    <w:rsid w:val="00E5122E"/>
    <w:rsid w:val="00E55631"/>
    <w:rsid w:val="00E56125"/>
    <w:rsid w:val="00E67CBE"/>
    <w:rsid w:val="00E948E9"/>
    <w:rsid w:val="00E94AA5"/>
    <w:rsid w:val="00E94E26"/>
    <w:rsid w:val="00E95A9A"/>
    <w:rsid w:val="00EA0A19"/>
    <w:rsid w:val="00EA5AD9"/>
    <w:rsid w:val="00EA716E"/>
    <w:rsid w:val="00EB05F6"/>
    <w:rsid w:val="00EB2E55"/>
    <w:rsid w:val="00EB4B53"/>
    <w:rsid w:val="00EB650A"/>
    <w:rsid w:val="00EB7EB5"/>
    <w:rsid w:val="00EC3171"/>
    <w:rsid w:val="00EC4CA8"/>
    <w:rsid w:val="00EC6F8A"/>
    <w:rsid w:val="00ED0959"/>
    <w:rsid w:val="00ED14D5"/>
    <w:rsid w:val="00ED2FF0"/>
    <w:rsid w:val="00ED32A7"/>
    <w:rsid w:val="00EE125F"/>
    <w:rsid w:val="00EE2CC4"/>
    <w:rsid w:val="00EE3C3E"/>
    <w:rsid w:val="00EE5872"/>
    <w:rsid w:val="00EE7C93"/>
    <w:rsid w:val="00EE7D6A"/>
    <w:rsid w:val="00EF3F22"/>
    <w:rsid w:val="00F04C62"/>
    <w:rsid w:val="00F105F0"/>
    <w:rsid w:val="00F1152F"/>
    <w:rsid w:val="00F11687"/>
    <w:rsid w:val="00F12480"/>
    <w:rsid w:val="00F14A44"/>
    <w:rsid w:val="00F20472"/>
    <w:rsid w:val="00F2249D"/>
    <w:rsid w:val="00F2491E"/>
    <w:rsid w:val="00F26090"/>
    <w:rsid w:val="00F30780"/>
    <w:rsid w:val="00F30FF6"/>
    <w:rsid w:val="00F31B61"/>
    <w:rsid w:val="00F35062"/>
    <w:rsid w:val="00F36CC4"/>
    <w:rsid w:val="00F40A6A"/>
    <w:rsid w:val="00F454B4"/>
    <w:rsid w:val="00F47BCB"/>
    <w:rsid w:val="00F55B75"/>
    <w:rsid w:val="00F55D6C"/>
    <w:rsid w:val="00F61504"/>
    <w:rsid w:val="00F6323E"/>
    <w:rsid w:val="00F72B2B"/>
    <w:rsid w:val="00F73AD6"/>
    <w:rsid w:val="00F741F0"/>
    <w:rsid w:val="00F77A75"/>
    <w:rsid w:val="00F800DE"/>
    <w:rsid w:val="00F87C96"/>
    <w:rsid w:val="00F95904"/>
    <w:rsid w:val="00FA02DF"/>
    <w:rsid w:val="00FA1BB2"/>
    <w:rsid w:val="00FA3200"/>
    <w:rsid w:val="00FA475F"/>
    <w:rsid w:val="00FB0150"/>
    <w:rsid w:val="00FB5D51"/>
    <w:rsid w:val="00FC1677"/>
    <w:rsid w:val="00FD247B"/>
    <w:rsid w:val="00FD504C"/>
    <w:rsid w:val="00FD5ABB"/>
    <w:rsid w:val="00FE345C"/>
    <w:rsid w:val="00FE39C9"/>
    <w:rsid w:val="00FE4D3A"/>
    <w:rsid w:val="00FE714A"/>
    <w:rsid w:val="00FF0459"/>
    <w:rsid w:val="00FF24A7"/>
    <w:rsid w:val="00FF2924"/>
    <w:rsid w:val="00FF44FD"/>
    <w:rsid w:val="00FF5D4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AC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Footer">
    <w:name w:val="footer"/>
    <w:basedOn w:val="Normal"/>
    <w:link w:val="Footer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Strong">
    <w:name w:val="Strong"/>
    <w:basedOn w:val="DefaultParagraphFont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95F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  <w:style w:type="paragraph" w:styleId="FootnoteText">
    <w:name w:val="footnote text"/>
    <w:basedOn w:val="Normal"/>
    <w:link w:val="FootnoteTextChar"/>
    <w:semiHidden/>
    <w:rsid w:val="00EE2CC4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2CC4"/>
    <w:rPr>
      <w:rFonts w:ascii="Times New Roman" w:eastAsia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EE2CC4"/>
    <w:rPr>
      <w:vertAlign w:val="superscript"/>
    </w:rPr>
  </w:style>
  <w:style w:type="character" w:customStyle="1" w:styleId="text">
    <w:name w:val="text"/>
    <w:basedOn w:val="DefaultParagraphFont"/>
    <w:rsid w:val="00F04C62"/>
  </w:style>
  <w:style w:type="character" w:customStyle="1" w:styleId="familyname">
    <w:name w:val="familyname"/>
    <w:basedOn w:val="DefaultParagraphFont"/>
    <w:rsid w:val="00F04C62"/>
  </w:style>
  <w:style w:type="paragraph" w:styleId="NoSpacing">
    <w:name w:val="No Spacing"/>
    <w:uiPriority w:val="1"/>
    <w:qFormat/>
    <w:rsid w:val="00DF04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Footer">
    <w:name w:val="footer"/>
    <w:basedOn w:val="Normal"/>
    <w:link w:val="Footer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Strong">
    <w:name w:val="Strong"/>
    <w:basedOn w:val="DefaultParagraphFont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95F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  <w:style w:type="paragraph" w:styleId="FootnoteText">
    <w:name w:val="footnote text"/>
    <w:basedOn w:val="Normal"/>
    <w:link w:val="FootnoteTextChar"/>
    <w:semiHidden/>
    <w:rsid w:val="00EE2CC4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2CC4"/>
    <w:rPr>
      <w:rFonts w:ascii="Times New Roman" w:eastAsia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EE2CC4"/>
    <w:rPr>
      <w:vertAlign w:val="superscript"/>
    </w:rPr>
  </w:style>
  <w:style w:type="character" w:customStyle="1" w:styleId="text">
    <w:name w:val="text"/>
    <w:basedOn w:val="DefaultParagraphFont"/>
    <w:rsid w:val="00F04C62"/>
  </w:style>
  <w:style w:type="character" w:customStyle="1" w:styleId="familyname">
    <w:name w:val="familyname"/>
    <w:basedOn w:val="DefaultParagraphFont"/>
    <w:rsid w:val="00F04C62"/>
  </w:style>
  <w:style w:type="paragraph" w:styleId="NoSpacing">
    <w:name w:val="No Spacing"/>
    <w:uiPriority w:val="1"/>
    <w:qFormat/>
    <w:rsid w:val="00DF04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E2B2-E14F-3841-A851-5DD1D99D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1320</Words>
  <Characters>7526</Characters>
  <Application>Microsoft Macintosh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YTU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creator>HP_7800</dc:creator>
  <cp:lastModifiedBy>Abdurrahman Nur</cp:lastModifiedBy>
  <cp:revision>40</cp:revision>
  <cp:lastPrinted>2014-01-14T10:08:00Z</cp:lastPrinted>
  <dcterms:created xsi:type="dcterms:W3CDTF">2014-01-20T06:55:00Z</dcterms:created>
  <dcterms:modified xsi:type="dcterms:W3CDTF">2015-02-03T12:34:00Z</dcterms:modified>
</cp:coreProperties>
</file>